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9B21" w14:textId="77777777"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EF46BB" w14:textId="77777777"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797CFB" w14:textId="77777777" w:rsidR="00D6745A" w:rsidRPr="001C7680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2E949D12" wp14:editId="165A8918">
            <wp:simplePos x="0" y="0"/>
            <wp:positionH relativeFrom="column">
              <wp:posOffset>2481580</wp:posOffset>
            </wp:positionH>
            <wp:positionV relativeFrom="paragraph">
              <wp:posOffset>111982</wp:posOffset>
            </wp:positionV>
            <wp:extent cx="1553210" cy="1651635"/>
            <wp:effectExtent l="0" t="0" r="0" b="0"/>
            <wp:wrapNone/>
            <wp:docPr id="1" name="Picture 1" descr="C:\Users\pc2\Downloads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2\Downloads\download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BC6534" w14:textId="77777777"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834252" w14:textId="77777777"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943A1B" w14:textId="77777777" w:rsidR="00AD5C97" w:rsidRPr="001C7680" w:rsidRDefault="00AD5C97" w:rsidP="009E6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85CA18" w14:textId="77777777" w:rsidR="00D6745A" w:rsidRPr="001C7680" w:rsidRDefault="000D1A98" w:rsidP="000D1A98">
      <w:pPr>
        <w:tabs>
          <w:tab w:val="left" w:pos="5135"/>
        </w:tabs>
        <w:autoSpaceDE w:val="0"/>
        <w:autoSpaceDN w:val="0"/>
        <w:adjustRightInd w:val="0"/>
        <w:spacing w:after="0" w:line="240" w:lineRule="auto"/>
        <w:ind w:left="467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49A6BB9B" w14:textId="77777777"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14:paraId="1C780EB0" w14:textId="77777777"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14:paraId="44D8468F" w14:textId="77777777"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17C6DF" w14:textId="77777777"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14:paraId="03353A93" w14:textId="77777777" w:rsidR="009D75A3" w:rsidRDefault="009D75A3" w:rsidP="009D7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C14B98C" w14:textId="77777777" w:rsidR="009D75A3" w:rsidRP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 w:rsidRPr="009D75A3">
        <w:rPr>
          <w:rFonts w:ascii="Arial Narrow" w:hAnsi="Arial Narrow" w:cs="Arial"/>
          <w:b/>
          <w:sz w:val="32"/>
          <w:szCs w:val="32"/>
          <w:lang w:val="en-US"/>
        </w:rPr>
        <w:t>STANDAR OPRASIONAL PROSEDUR</w:t>
      </w:r>
    </w:p>
    <w:p w14:paraId="321F06C8" w14:textId="77777777" w:rsidR="00B73457" w:rsidRPr="009D75A3" w:rsidRDefault="00B73457" w:rsidP="00B734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>
        <w:rPr>
          <w:rFonts w:ascii="Arial Narrow" w:hAnsi="Arial Narrow" w:cs="Arial"/>
          <w:b/>
          <w:sz w:val="32"/>
          <w:szCs w:val="32"/>
          <w:lang w:val="en-US"/>
        </w:rPr>
        <w:t>KRESNA DELIVERY YANMAS SATUAN INTELKAM</w:t>
      </w:r>
    </w:p>
    <w:p w14:paraId="6B53E5BE" w14:textId="77777777" w:rsidR="00D6745A" w:rsidRDefault="00000000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>
        <w:rPr>
          <w:rFonts w:ascii="Arial Narrow" w:hAnsi="Arial Narrow" w:cs="Arial"/>
          <w:b/>
          <w:noProof/>
          <w:sz w:val="32"/>
          <w:szCs w:val="32"/>
          <w:lang w:val="en-US"/>
        </w:rPr>
        <w:pict w14:anchorId="2A4A11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0" type="#_x0000_t32" style="position:absolute;left:0;text-align:left;margin-left:108pt;margin-top:17.45pt;width:310.5pt;height:.05pt;z-index:251659264" o:connectortype="straight" strokeweight="1.5pt"/>
        </w:pict>
      </w:r>
      <w:r w:rsidR="009D75A3" w:rsidRPr="009D75A3">
        <w:rPr>
          <w:rFonts w:ascii="Arial Narrow" w:hAnsi="Arial Narrow" w:cs="Arial"/>
          <w:b/>
          <w:sz w:val="32"/>
          <w:szCs w:val="32"/>
          <w:lang w:val="en-US"/>
        </w:rPr>
        <w:t>POLRES MEMPAWAH</w:t>
      </w:r>
    </w:p>
    <w:p w14:paraId="0CA1A7FB" w14:textId="77777777" w:rsidR="00950E12" w:rsidRPr="009D75A3" w:rsidRDefault="00950E12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en-US"/>
        </w:rPr>
      </w:pPr>
    </w:p>
    <w:p w14:paraId="30B608B3" w14:textId="77777777" w:rsidR="009D75A3" w:rsidRDefault="00950E12" w:rsidP="00950E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 w:rsidRPr="00950E12">
        <w:rPr>
          <w:rFonts w:ascii="Arial Narrow" w:hAnsi="Arial Narrow" w:cs="Arial"/>
          <w:b/>
          <w:noProof/>
          <w:sz w:val="24"/>
          <w:szCs w:val="24"/>
          <w:lang w:val="en-US"/>
        </w:rPr>
        <w:drawing>
          <wp:inline distT="0" distB="0" distL="0" distR="0" wp14:anchorId="767F9CF6" wp14:editId="18B58D3E">
            <wp:extent cx="4943475" cy="4543425"/>
            <wp:effectExtent l="19050" t="0" r="9525" b="0"/>
            <wp:docPr id="16" name="Picture 14" descr="3392007680_d466a5cb45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2007680_d466a5cb45_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87D90" w14:textId="77777777"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7375E28A" w14:textId="77777777"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0C80B130" w14:textId="77777777" w:rsidR="009D75A3" w:rsidRDefault="009D75A3" w:rsidP="00950E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lang w:val="en-US"/>
        </w:rPr>
      </w:pPr>
    </w:p>
    <w:p w14:paraId="401A2507" w14:textId="77777777" w:rsidR="009D75A3" w:rsidRPr="009D75A3" w:rsidRDefault="004F3558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>
        <w:rPr>
          <w:rFonts w:ascii="Arial Narrow" w:hAnsi="Arial Narrow" w:cs="Arial"/>
          <w:b/>
          <w:sz w:val="32"/>
          <w:szCs w:val="32"/>
          <w:lang w:val="en-US"/>
        </w:rPr>
        <w:t>2023</w:t>
      </w:r>
    </w:p>
    <w:p w14:paraId="460B45EC" w14:textId="77777777"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39865A68" w14:textId="77777777"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7247224B" w14:textId="77777777"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2DFB8145" w14:textId="77777777"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310EC67C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</w:p>
    <w:p w14:paraId="283EB8F5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</w:p>
    <w:p w14:paraId="04940FF1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260FF968" w14:textId="77777777" w:rsidR="008A4D0D" w:rsidRPr="00950E12" w:rsidRDefault="008A4D0D" w:rsidP="00950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DDFC18E" w14:textId="77777777" w:rsidR="009D75A3" w:rsidRPr="001669BC" w:rsidRDefault="00000000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pict w14:anchorId="07F85161">
          <v:shape id="_x0000_s2071" type="#_x0000_t32" style="position:absolute;left:0;text-align:left;margin-left:196.6pt;margin-top:15.15pt;width:130pt;height:0;z-index:251660288" o:connectortype="straight"/>
        </w:pict>
      </w:r>
      <w:r w:rsidR="009D75A3" w:rsidRPr="001669BC">
        <w:rPr>
          <w:rFonts w:ascii="Arial" w:hAnsi="Arial" w:cs="Arial"/>
          <w:b/>
          <w:sz w:val="28"/>
          <w:szCs w:val="28"/>
          <w:lang w:val="en-US"/>
        </w:rPr>
        <w:t>LATAR BELAKANG</w:t>
      </w:r>
    </w:p>
    <w:p w14:paraId="1C1135F6" w14:textId="77777777" w:rsidR="001669BC" w:rsidRDefault="001669B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B4FDBE2" w14:textId="77777777" w:rsidR="007934A8" w:rsidRDefault="009D75A3" w:rsidP="001669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C626C">
        <w:rPr>
          <w:rFonts w:ascii="Arial" w:hAnsi="Arial" w:cs="Arial"/>
          <w:sz w:val="28"/>
          <w:szCs w:val="28"/>
          <w:lang w:val="en-US"/>
        </w:rPr>
        <w:t xml:space="preserve">Pada era reformasi dan globalisasi saat ini pelaksanaan fungsi pelayanan administrasi di lingkungan tugas kesatuan Intelkam tidak terlepas dari sorotan public dan </w:t>
      </w:r>
      <w:r w:rsidR="007934A8" w:rsidRPr="00AC626C">
        <w:rPr>
          <w:rFonts w:ascii="Arial" w:hAnsi="Arial" w:cs="Arial"/>
          <w:sz w:val="28"/>
          <w:szCs w:val="28"/>
          <w:lang w:val="en-US"/>
        </w:rPr>
        <w:t xml:space="preserve">diharapkan secara professional dapat memberikan pelayanan kepada masyarakat </w:t>
      </w:r>
      <w:r w:rsidR="00AB41E3">
        <w:rPr>
          <w:rFonts w:ascii="Arial" w:hAnsi="Arial" w:cs="Arial"/>
          <w:sz w:val="28"/>
          <w:szCs w:val="28"/>
          <w:lang w:val="en-US"/>
        </w:rPr>
        <w:t>yang terkait dengan penerbitan S</w:t>
      </w:r>
      <w:r w:rsidR="007934A8" w:rsidRPr="00AC626C">
        <w:rPr>
          <w:rFonts w:ascii="Arial" w:hAnsi="Arial" w:cs="Arial"/>
          <w:sz w:val="28"/>
          <w:szCs w:val="28"/>
          <w:lang w:val="en-US"/>
        </w:rPr>
        <w:t xml:space="preserve">urat Keterangan Catatan Kepolisian </w:t>
      </w:r>
      <w:proofErr w:type="gramStart"/>
      <w:r w:rsidR="007934A8" w:rsidRPr="00AC626C">
        <w:rPr>
          <w:rFonts w:ascii="Arial" w:hAnsi="Arial" w:cs="Arial"/>
          <w:sz w:val="28"/>
          <w:szCs w:val="28"/>
          <w:lang w:val="en-US"/>
        </w:rPr>
        <w:t>( SKCK</w:t>
      </w:r>
      <w:proofErr w:type="gramEnd"/>
      <w:r w:rsidR="007934A8" w:rsidRPr="00AC626C">
        <w:rPr>
          <w:rFonts w:ascii="Arial" w:hAnsi="Arial" w:cs="Arial"/>
          <w:sz w:val="28"/>
          <w:szCs w:val="28"/>
          <w:lang w:val="en-US"/>
        </w:rPr>
        <w:t xml:space="preserve"> )</w:t>
      </w:r>
      <w:r w:rsidR="00B73457">
        <w:rPr>
          <w:rFonts w:ascii="Arial" w:hAnsi="Arial" w:cs="Arial"/>
          <w:sz w:val="28"/>
          <w:szCs w:val="28"/>
          <w:lang w:val="en-US"/>
        </w:rPr>
        <w:t xml:space="preserve">, Surat Ijin ( SI ), Surat Tanda Terima Pemberitahuan </w:t>
      </w:r>
      <w:r w:rsidR="006103A5">
        <w:rPr>
          <w:rFonts w:ascii="Arial" w:hAnsi="Arial" w:cs="Arial"/>
          <w:sz w:val="28"/>
          <w:szCs w:val="28"/>
          <w:lang w:val="en-US"/>
        </w:rPr>
        <w:t xml:space="preserve">                  </w:t>
      </w:r>
      <w:r w:rsidR="00B73457">
        <w:rPr>
          <w:rFonts w:ascii="Arial" w:hAnsi="Arial" w:cs="Arial"/>
          <w:sz w:val="28"/>
          <w:szCs w:val="28"/>
          <w:lang w:val="en-US"/>
        </w:rPr>
        <w:t xml:space="preserve">( STTP ) </w:t>
      </w:r>
      <w:r w:rsidR="00950E12">
        <w:rPr>
          <w:rFonts w:ascii="Arial" w:hAnsi="Arial" w:cs="Arial"/>
          <w:sz w:val="28"/>
          <w:szCs w:val="28"/>
          <w:lang w:val="en-US"/>
        </w:rPr>
        <w:t>dan Surat Tanda Melapor ( STM ).</w:t>
      </w:r>
    </w:p>
    <w:p w14:paraId="21B34BD0" w14:textId="77777777" w:rsidR="00950E12" w:rsidRPr="00AC626C" w:rsidRDefault="00950E12" w:rsidP="00950E1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767034D0" w14:textId="77777777" w:rsidR="009D75A3" w:rsidRDefault="007934A8" w:rsidP="001669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C626C">
        <w:rPr>
          <w:rFonts w:ascii="Arial" w:hAnsi="Arial" w:cs="Arial"/>
          <w:sz w:val="28"/>
          <w:szCs w:val="28"/>
          <w:lang w:val="en-US"/>
        </w:rPr>
        <w:t xml:space="preserve">Bahwa reformasi birokrasi Polri adalah akselerasi tranformasi dalam meningkatkan pelayanan publik untuk mewujutkan Polri yang </w:t>
      </w:r>
      <w:proofErr w:type="gramStart"/>
      <w:r w:rsidRPr="00AC626C">
        <w:rPr>
          <w:rFonts w:ascii="Arial" w:hAnsi="Arial" w:cs="Arial"/>
          <w:sz w:val="28"/>
          <w:szCs w:val="28"/>
          <w:lang w:val="en-US"/>
        </w:rPr>
        <w:t>professional ,</w:t>
      </w:r>
      <w:proofErr w:type="gramEnd"/>
      <w:r w:rsidRPr="00AC626C">
        <w:rPr>
          <w:rFonts w:ascii="Arial" w:hAnsi="Arial" w:cs="Arial"/>
          <w:sz w:val="28"/>
          <w:szCs w:val="28"/>
          <w:lang w:val="en-US"/>
        </w:rPr>
        <w:t xml:space="preserve"> modern dan dipercaya masyarakat maka perlu adanya suatu standar dalam pelayanan bentuk standar operasional prosedur ( SOP ) yang tran</w:t>
      </w:r>
      <w:r w:rsidR="00AB41E3">
        <w:rPr>
          <w:rFonts w:ascii="Arial" w:hAnsi="Arial" w:cs="Arial"/>
          <w:sz w:val="28"/>
          <w:szCs w:val="28"/>
          <w:lang w:val="en-US"/>
        </w:rPr>
        <w:t>p</w:t>
      </w:r>
      <w:r w:rsidRPr="00AC626C">
        <w:rPr>
          <w:rFonts w:ascii="Arial" w:hAnsi="Arial" w:cs="Arial"/>
          <w:sz w:val="28"/>
          <w:szCs w:val="28"/>
          <w:lang w:val="en-US"/>
        </w:rPr>
        <w:t>aran dan akuntabel se</w:t>
      </w:r>
      <w:r w:rsidR="00950E12">
        <w:rPr>
          <w:rFonts w:ascii="Arial" w:hAnsi="Arial" w:cs="Arial"/>
          <w:sz w:val="28"/>
          <w:szCs w:val="28"/>
          <w:lang w:val="en-US"/>
        </w:rPr>
        <w:t>bagai panduan pelayanan publik.</w:t>
      </w:r>
    </w:p>
    <w:p w14:paraId="49A70FFD" w14:textId="77777777" w:rsidR="00950E12" w:rsidRPr="00950E12" w:rsidRDefault="00950E12" w:rsidP="00950E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291D43A3" w14:textId="77777777" w:rsidR="007934A8" w:rsidRPr="00AC626C" w:rsidRDefault="007934A8" w:rsidP="001669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C626C">
        <w:rPr>
          <w:rFonts w:ascii="Arial" w:hAnsi="Arial" w:cs="Arial"/>
          <w:sz w:val="28"/>
          <w:szCs w:val="28"/>
          <w:lang w:val="en-US"/>
        </w:rPr>
        <w:t>Fungsi pelayanan bidang Intelkam dituntut untuk dapat bekerja maksimal dengan menggunakan sumber daya ya</w:t>
      </w:r>
      <w:r w:rsidR="00AB41E3">
        <w:rPr>
          <w:rFonts w:ascii="Arial" w:hAnsi="Arial" w:cs="Arial"/>
          <w:sz w:val="28"/>
          <w:szCs w:val="28"/>
          <w:lang w:val="en-US"/>
        </w:rPr>
        <w:t>ng tersedia sehingga semua staf</w:t>
      </w:r>
      <w:r w:rsidRPr="00AC626C">
        <w:rPr>
          <w:rFonts w:ascii="Arial" w:hAnsi="Arial" w:cs="Arial"/>
          <w:sz w:val="28"/>
          <w:szCs w:val="28"/>
          <w:lang w:val="en-US"/>
        </w:rPr>
        <w:t xml:space="preserve"> pelayanan memahami tugas dan tanggung jawab</w:t>
      </w:r>
      <w:r w:rsidR="00950E12">
        <w:rPr>
          <w:rFonts w:ascii="Arial" w:hAnsi="Arial" w:cs="Arial"/>
          <w:sz w:val="28"/>
          <w:szCs w:val="28"/>
          <w:lang w:val="en-US"/>
        </w:rPr>
        <w:t>.</w:t>
      </w:r>
    </w:p>
    <w:p w14:paraId="62B89F2D" w14:textId="77777777" w:rsidR="008A4D0D" w:rsidRPr="001C7680" w:rsidRDefault="008A4D0D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BF6ED1" w14:textId="77777777" w:rsidR="008A4D0D" w:rsidRDefault="00AC626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AC626C">
        <w:rPr>
          <w:rFonts w:ascii="Arial" w:hAnsi="Arial" w:cs="Arial"/>
          <w:b/>
          <w:sz w:val="28"/>
          <w:szCs w:val="28"/>
          <w:u w:val="single"/>
          <w:lang w:val="en-US"/>
        </w:rPr>
        <w:t>MAKSUD DAN TUJUAN</w:t>
      </w:r>
    </w:p>
    <w:p w14:paraId="4E0B303A" w14:textId="77777777" w:rsidR="00AC626C" w:rsidRDefault="00AC626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1E45F4EB" w14:textId="77777777" w:rsidR="00AC626C" w:rsidRDefault="00950E12" w:rsidP="00AC62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Maksud</w:t>
      </w:r>
    </w:p>
    <w:p w14:paraId="7CD198A9" w14:textId="77777777" w:rsidR="00950E12" w:rsidRDefault="00950E12" w:rsidP="00950E1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0FDA7B91" w14:textId="77777777" w:rsidR="00AC626C" w:rsidRDefault="00AC626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Memberikan gambaran kepada pimpinan dan jajaran kesatuan Intelkam Polres Mempawah dalam menjabarkan SOP tentang pelayanan Surat Keterangan Catatan Kepolisian </w:t>
      </w:r>
      <w:proofErr w:type="gramStart"/>
      <w:r>
        <w:rPr>
          <w:rFonts w:ascii="Arial" w:hAnsi="Arial" w:cs="Arial"/>
          <w:sz w:val="28"/>
          <w:szCs w:val="28"/>
          <w:lang w:val="en-US"/>
        </w:rPr>
        <w:t>( SKCK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)</w:t>
      </w:r>
      <w:r w:rsidR="00B73457">
        <w:rPr>
          <w:rFonts w:ascii="Arial" w:hAnsi="Arial" w:cs="Arial"/>
          <w:sz w:val="28"/>
          <w:szCs w:val="28"/>
          <w:lang w:val="en-US"/>
        </w:rPr>
        <w:t>, Surat Ijin ( SI ), Surat Tanda Terima Pemberitahuan ( STTP ) dan Surat Tanda Melapor ( STM )</w:t>
      </w:r>
      <w:r w:rsidR="00950E12">
        <w:rPr>
          <w:rFonts w:ascii="Arial" w:hAnsi="Arial" w:cs="Arial"/>
          <w:sz w:val="28"/>
          <w:szCs w:val="28"/>
          <w:lang w:val="en-US"/>
        </w:rPr>
        <w:t>.</w:t>
      </w:r>
    </w:p>
    <w:p w14:paraId="4BC31A01" w14:textId="77777777" w:rsidR="00AC626C" w:rsidRDefault="00AC626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6C97846" w14:textId="77777777" w:rsidR="00AC626C" w:rsidRDefault="00950E12" w:rsidP="00AC62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Tujuan</w:t>
      </w:r>
    </w:p>
    <w:p w14:paraId="4A17DC16" w14:textId="77777777" w:rsidR="00950E12" w:rsidRDefault="00950E12" w:rsidP="00950E1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0631CD9" w14:textId="77777777" w:rsidR="00AC626C" w:rsidRDefault="00AC626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Untuk menjadikan pedoman </w:t>
      </w:r>
      <w:r w:rsidR="00FB7232">
        <w:rPr>
          <w:rFonts w:ascii="Arial" w:hAnsi="Arial" w:cs="Arial"/>
          <w:sz w:val="28"/>
          <w:szCs w:val="28"/>
          <w:lang w:val="en-US"/>
        </w:rPr>
        <w:t xml:space="preserve">dalam menjabarkan program kerja pada jajaran kesatuan Intelkam Polres Mempawah Khususnya unit pelayanan </w:t>
      </w:r>
      <w:proofErr w:type="gramStart"/>
      <w:r w:rsidR="00FB7232">
        <w:rPr>
          <w:rFonts w:ascii="Arial" w:hAnsi="Arial" w:cs="Arial"/>
          <w:sz w:val="28"/>
          <w:szCs w:val="28"/>
          <w:lang w:val="en-US"/>
        </w:rPr>
        <w:t>masyarakat  (</w:t>
      </w:r>
      <w:proofErr w:type="gramEnd"/>
      <w:r w:rsidR="00FB7232">
        <w:rPr>
          <w:rFonts w:ascii="Arial" w:hAnsi="Arial" w:cs="Arial"/>
          <w:sz w:val="28"/>
          <w:szCs w:val="28"/>
          <w:lang w:val="en-US"/>
        </w:rPr>
        <w:t xml:space="preserve"> YANMAS ) </w:t>
      </w:r>
      <w:r w:rsidR="00B73457">
        <w:rPr>
          <w:rFonts w:ascii="Arial" w:hAnsi="Arial" w:cs="Arial"/>
          <w:sz w:val="28"/>
          <w:szCs w:val="28"/>
          <w:lang w:val="en-US"/>
        </w:rPr>
        <w:t>dalam penerbitan SKCK, Surat Ijin ( SI ), Surat Tanda Terima Pemberitahuan ( STTP ) dan Surat Tanda Melapor ( STM )</w:t>
      </w:r>
      <w:r w:rsidR="00FB7232">
        <w:rPr>
          <w:rFonts w:ascii="Arial" w:hAnsi="Arial" w:cs="Arial"/>
          <w:sz w:val="28"/>
          <w:szCs w:val="28"/>
          <w:lang w:val="en-US"/>
        </w:rPr>
        <w:t>sehingga masyarakat merasa puas terhadap kinerja anggota dalam penerbitan SKCK</w:t>
      </w:r>
      <w:r w:rsidR="00B73457">
        <w:rPr>
          <w:rFonts w:ascii="Arial" w:hAnsi="Arial" w:cs="Arial"/>
          <w:sz w:val="28"/>
          <w:szCs w:val="28"/>
          <w:lang w:val="en-US"/>
        </w:rPr>
        <w:t>, Surat Ijin ( SI ), Surat Tanda Terima Pemberitahuan ( STTP ) dan Surat Tanda Melapor ( STM )</w:t>
      </w:r>
      <w:r w:rsidR="00FB7232">
        <w:rPr>
          <w:rFonts w:ascii="Arial" w:hAnsi="Arial" w:cs="Arial"/>
          <w:sz w:val="28"/>
          <w:szCs w:val="28"/>
          <w:lang w:val="en-US"/>
        </w:rPr>
        <w:t xml:space="preserve"> dan berkurangnya bahkan </w:t>
      </w:r>
      <w:r w:rsidR="005D2414">
        <w:rPr>
          <w:rFonts w:ascii="Arial" w:hAnsi="Arial" w:cs="Arial"/>
          <w:sz w:val="28"/>
          <w:szCs w:val="28"/>
          <w:lang w:val="en-US"/>
        </w:rPr>
        <w:t>tidak</w:t>
      </w:r>
      <w:r w:rsidR="00AB41E3">
        <w:rPr>
          <w:rFonts w:ascii="Arial" w:hAnsi="Arial" w:cs="Arial"/>
          <w:sz w:val="28"/>
          <w:szCs w:val="28"/>
          <w:lang w:val="en-US"/>
        </w:rPr>
        <w:t xml:space="preserve"> adanya komplain</w:t>
      </w:r>
      <w:r w:rsidR="00950E12">
        <w:rPr>
          <w:rFonts w:ascii="Arial" w:hAnsi="Arial" w:cs="Arial"/>
          <w:sz w:val="28"/>
          <w:szCs w:val="28"/>
          <w:lang w:val="en-US"/>
        </w:rPr>
        <w:t xml:space="preserve"> masyarakat.</w:t>
      </w:r>
    </w:p>
    <w:p w14:paraId="4556770A" w14:textId="77777777" w:rsidR="005D2414" w:rsidRDefault="005D2414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21219C0B" w14:textId="77777777" w:rsidR="005D2414" w:rsidRPr="005D2414" w:rsidRDefault="005D2414" w:rsidP="005D241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D2414">
        <w:rPr>
          <w:rFonts w:ascii="Arial" w:hAnsi="Arial" w:cs="Arial"/>
          <w:b/>
          <w:sz w:val="28"/>
          <w:szCs w:val="28"/>
          <w:u w:val="single"/>
          <w:lang w:val="en-US"/>
        </w:rPr>
        <w:t>TATA URUT</w:t>
      </w:r>
    </w:p>
    <w:p w14:paraId="216C0A92" w14:textId="77777777" w:rsidR="005D2414" w:rsidRDefault="005D2414" w:rsidP="005D241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14:paraId="48DE3BD6" w14:textId="77777777"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Judul</w:t>
      </w:r>
    </w:p>
    <w:p w14:paraId="10AA4E72" w14:textId="77777777"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Pendahuluan</w:t>
      </w:r>
    </w:p>
    <w:p w14:paraId="70902CC0" w14:textId="77777777" w:rsidR="005D2414" w:rsidRDefault="005D2414" w:rsidP="005D24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Latar belakang</w:t>
      </w:r>
    </w:p>
    <w:p w14:paraId="6611AA93" w14:textId="77777777" w:rsidR="005D2414" w:rsidRDefault="005D2414" w:rsidP="005D24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Maksud &amp; tujuan</w:t>
      </w:r>
    </w:p>
    <w:p w14:paraId="4EC9A7BD" w14:textId="77777777" w:rsidR="005D2414" w:rsidRDefault="005D2414" w:rsidP="005D24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Tata urut</w:t>
      </w:r>
    </w:p>
    <w:p w14:paraId="2934CB70" w14:textId="77777777"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Bagian Identitas SOP</w:t>
      </w:r>
    </w:p>
    <w:p w14:paraId="696D4FFE" w14:textId="77777777"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Bagian Flowcha</w:t>
      </w:r>
      <w:r w:rsidR="00AB41E3"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lang w:val="en-US"/>
        </w:rPr>
        <w:t>t</w:t>
      </w:r>
    </w:p>
    <w:p w14:paraId="21A2A7FB" w14:textId="77777777" w:rsidR="00AC626C" w:rsidRPr="00B73457" w:rsidRDefault="00AC626C" w:rsidP="00B734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11023" w:type="dxa"/>
        <w:tblInd w:w="-176" w:type="dxa"/>
        <w:tblLook w:val="04A0" w:firstRow="1" w:lastRow="0" w:firstColumn="1" w:lastColumn="0" w:noHBand="0" w:noVBand="1"/>
      </w:tblPr>
      <w:tblGrid>
        <w:gridCol w:w="4968"/>
        <w:gridCol w:w="1803"/>
        <w:gridCol w:w="4252"/>
      </w:tblGrid>
      <w:tr w:rsidR="000D1A98" w14:paraId="7C817AEE" w14:textId="77777777" w:rsidTr="00D608DA">
        <w:tc>
          <w:tcPr>
            <w:tcW w:w="4968" w:type="dxa"/>
            <w:vMerge w:val="restart"/>
          </w:tcPr>
          <w:p w14:paraId="78130074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7C6B5F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5C569F26" wp14:editId="02245564">
                  <wp:simplePos x="0" y="0"/>
                  <wp:positionH relativeFrom="column">
                    <wp:posOffset>550958</wp:posOffset>
                  </wp:positionH>
                  <wp:positionV relativeFrom="paragraph">
                    <wp:posOffset>76835</wp:posOffset>
                  </wp:positionV>
                  <wp:extent cx="1927952" cy="1795749"/>
                  <wp:effectExtent l="0" t="0" r="0" b="0"/>
                  <wp:wrapNone/>
                  <wp:docPr id="3" name="Picture 3" descr="C:\Users\pc2\Downloads\download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2\Downloads\download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952" cy="179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6B5F">
              <w:rPr>
                <w:rFonts w:ascii="Arial" w:hAnsi="Arial" w:cs="Arial"/>
                <w:b/>
                <w:lang w:val="en-US"/>
              </w:rPr>
              <w:br/>
            </w:r>
          </w:p>
          <w:p w14:paraId="0C054BCB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423962B8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2E8CFA9F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71776E11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0DC666E2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0F65A460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495FBA29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78759514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51E50678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5A35FA24" w14:textId="77777777"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KEPOLISIAN NEGARA REPUBLIK INDONESIA</w:t>
            </w:r>
          </w:p>
          <w:p w14:paraId="63CA1B08" w14:textId="77777777"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DAERAH KALIMANTAN BARAT</w:t>
            </w:r>
          </w:p>
          <w:p w14:paraId="5B7BE795" w14:textId="77777777"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RESOR MEMPAWAH</w:t>
            </w:r>
          </w:p>
          <w:p w14:paraId="3B702BA0" w14:textId="77777777"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KESATUAN INTELIJEN KEAMANAN</w:t>
            </w:r>
          </w:p>
        </w:tc>
        <w:tc>
          <w:tcPr>
            <w:tcW w:w="1803" w:type="dxa"/>
          </w:tcPr>
          <w:p w14:paraId="59467390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NOMOR SOP</w:t>
            </w:r>
          </w:p>
        </w:tc>
        <w:tc>
          <w:tcPr>
            <w:tcW w:w="4252" w:type="dxa"/>
          </w:tcPr>
          <w:p w14:paraId="7ECC3E5D" w14:textId="77777777" w:rsidR="000D1A98" w:rsidRPr="007C6B5F" w:rsidRDefault="000D1A98" w:rsidP="00AB41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SOP/</w:t>
            </w:r>
            <w:r w:rsidR="00E675E1">
              <w:rPr>
                <w:rFonts w:ascii="Arial" w:hAnsi="Arial" w:cs="Arial"/>
                <w:lang w:val="en-US"/>
              </w:rPr>
              <w:t>149</w:t>
            </w:r>
            <w:r w:rsidR="000948AA">
              <w:rPr>
                <w:rFonts w:ascii="Arial" w:hAnsi="Arial" w:cs="Arial"/>
                <w:lang w:val="en-US"/>
              </w:rPr>
              <w:t>/V</w:t>
            </w:r>
            <w:r w:rsidR="00AB41E3">
              <w:rPr>
                <w:rFonts w:ascii="Arial" w:hAnsi="Arial" w:cs="Arial"/>
                <w:lang w:val="en-US"/>
              </w:rPr>
              <w:t>/YAN.</w:t>
            </w:r>
            <w:proofErr w:type="gramStart"/>
            <w:r w:rsidR="00AB41E3">
              <w:rPr>
                <w:rFonts w:ascii="Arial" w:hAnsi="Arial" w:cs="Arial"/>
                <w:lang w:val="en-US"/>
              </w:rPr>
              <w:t>2.</w:t>
            </w:r>
            <w:r w:rsidR="009C321E">
              <w:rPr>
                <w:rFonts w:ascii="Arial" w:hAnsi="Arial" w:cs="Arial"/>
                <w:lang w:val="en-US"/>
              </w:rPr>
              <w:t>/</w:t>
            </w:r>
            <w:proofErr w:type="gramEnd"/>
            <w:r w:rsidR="004F3558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14:paraId="79A8ADB1" w14:textId="77777777" w:rsidTr="00D608DA">
        <w:tc>
          <w:tcPr>
            <w:tcW w:w="4968" w:type="dxa"/>
            <w:vMerge/>
          </w:tcPr>
          <w:p w14:paraId="0E55F420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14:paraId="12832640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PEMBUATAN</w:t>
            </w:r>
          </w:p>
        </w:tc>
        <w:tc>
          <w:tcPr>
            <w:tcW w:w="4252" w:type="dxa"/>
          </w:tcPr>
          <w:p w14:paraId="4C5F28AF" w14:textId="77777777" w:rsidR="000D1A98" w:rsidRPr="007C6B5F" w:rsidRDefault="009C321E" w:rsidP="000948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E675E1">
              <w:rPr>
                <w:rFonts w:ascii="Arial" w:hAnsi="Arial" w:cs="Arial"/>
                <w:lang w:val="en-US"/>
              </w:rPr>
              <w:t>9</w:t>
            </w:r>
            <w:r w:rsidR="00AB41E3">
              <w:rPr>
                <w:rFonts w:ascii="Arial" w:hAnsi="Arial" w:cs="Arial"/>
                <w:lang w:val="en-US"/>
              </w:rPr>
              <w:t xml:space="preserve">  </w:t>
            </w:r>
            <w:r w:rsidR="00950E12">
              <w:rPr>
                <w:rFonts w:ascii="Arial" w:hAnsi="Arial" w:cs="Arial"/>
                <w:lang w:val="en-US"/>
              </w:rPr>
              <w:t xml:space="preserve"> </w:t>
            </w:r>
            <w:r w:rsidR="00AB41E3">
              <w:rPr>
                <w:rFonts w:ascii="Arial" w:hAnsi="Arial" w:cs="Arial"/>
                <w:lang w:val="en-US"/>
              </w:rPr>
              <w:t xml:space="preserve">  </w:t>
            </w:r>
            <w:r w:rsidR="000948AA">
              <w:rPr>
                <w:rFonts w:ascii="Arial" w:hAnsi="Arial" w:cs="Arial"/>
                <w:lang w:val="en-US"/>
              </w:rPr>
              <w:t>MEI</w:t>
            </w:r>
            <w:r w:rsidR="00AB41E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4F3558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14:paraId="099CF035" w14:textId="77777777" w:rsidTr="00D608DA">
        <w:tc>
          <w:tcPr>
            <w:tcW w:w="4968" w:type="dxa"/>
            <w:vMerge/>
          </w:tcPr>
          <w:p w14:paraId="571C63A0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14:paraId="7726C292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REVISI</w:t>
            </w:r>
          </w:p>
        </w:tc>
        <w:tc>
          <w:tcPr>
            <w:tcW w:w="4252" w:type="dxa"/>
          </w:tcPr>
          <w:p w14:paraId="250345E4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D1A98" w14:paraId="4E0627CE" w14:textId="77777777" w:rsidTr="00D608DA">
        <w:tc>
          <w:tcPr>
            <w:tcW w:w="4968" w:type="dxa"/>
            <w:vMerge/>
          </w:tcPr>
          <w:p w14:paraId="64B7D374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14:paraId="7B37FDCD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EFEKTIF</w:t>
            </w:r>
          </w:p>
        </w:tc>
        <w:tc>
          <w:tcPr>
            <w:tcW w:w="4252" w:type="dxa"/>
          </w:tcPr>
          <w:p w14:paraId="2E109A8F" w14:textId="77777777" w:rsidR="000D1A98" w:rsidRPr="007C6B5F" w:rsidRDefault="002F4799" w:rsidP="000948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E675E1">
              <w:rPr>
                <w:rFonts w:ascii="Arial" w:hAnsi="Arial" w:cs="Arial"/>
                <w:lang w:val="en-US"/>
              </w:rPr>
              <w:t>9</w:t>
            </w:r>
            <w:r w:rsidR="00950E12">
              <w:rPr>
                <w:rFonts w:ascii="Arial" w:hAnsi="Arial" w:cs="Arial"/>
                <w:lang w:val="en-US"/>
              </w:rPr>
              <w:t xml:space="preserve"> </w:t>
            </w:r>
            <w:r w:rsidR="009C321E">
              <w:rPr>
                <w:rFonts w:ascii="Arial" w:hAnsi="Arial" w:cs="Arial"/>
                <w:lang w:val="en-US"/>
              </w:rPr>
              <w:t xml:space="preserve"> </w:t>
            </w:r>
            <w:r w:rsidR="000948AA">
              <w:rPr>
                <w:rFonts w:ascii="Arial" w:hAnsi="Arial" w:cs="Arial"/>
                <w:lang w:val="en-US"/>
              </w:rPr>
              <w:t xml:space="preserve">  MEI</w:t>
            </w:r>
            <w:r w:rsidR="00B73457">
              <w:rPr>
                <w:rFonts w:ascii="Arial" w:hAnsi="Arial" w:cs="Arial"/>
                <w:lang w:val="en-US"/>
              </w:rPr>
              <w:t xml:space="preserve"> </w:t>
            </w:r>
            <w:r w:rsidR="004F3558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14:paraId="73D00F24" w14:textId="77777777" w:rsidTr="00D608DA">
        <w:tc>
          <w:tcPr>
            <w:tcW w:w="4968" w:type="dxa"/>
            <w:vMerge/>
          </w:tcPr>
          <w:p w14:paraId="5D31EB17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14:paraId="5F14C8B7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DISAHKAN OLEH</w:t>
            </w:r>
          </w:p>
        </w:tc>
        <w:tc>
          <w:tcPr>
            <w:tcW w:w="4252" w:type="dxa"/>
          </w:tcPr>
          <w:p w14:paraId="3B64FBE2" w14:textId="77777777" w:rsidR="000D1A98" w:rsidRPr="007C6B5F" w:rsidRDefault="00E719A3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91008" behindDoc="1" locked="0" layoutInCell="1" allowOverlap="1" wp14:anchorId="46EC95F9" wp14:editId="7D425795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10029825</wp:posOffset>
                  </wp:positionV>
                  <wp:extent cx="2257425" cy="14300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89984" behindDoc="1" locked="0" layoutInCell="1" allowOverlap="1" wp14:anchorId="7526F612" wp14:editId="72BB15FC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10029825</wp:posOffset>
                  </wp:positionV>
                  <wp:extent cx="2257425" cy="14300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D1A98" w:rsidRPr="007C6B5F">
              <w:rPr>
                <w:rFonts w:ascii="Arial" w:hAnsi="Arial" w:cs="Arial"/>
                <w:lang w:val="en-US"/>
              </w:rPr>
              <w:t>KAPOLRES MEMPAWAH</w:t>
            </w:r>
          </w:p>
          <w:p w14:paraId="2C1FDA0E" w14:textId="6C3F53EB" w:rsidR="000D1A98" w:rsidRPr="007C6B5F" w:rsidRDefault="0018725F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87DFDFD" wp14:editId="4A62CBB6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92446</wp:posOffset>
                  </wp:positionV>
                  <wp:extent cx="1992702" cy="1121199"/>
                  <wp:effectExtent l="0" t="0" r="0" b="0"/>
                  <wp:wrapNone/>
                  <wp:docPr id="39447009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702" cy="112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FD1377" w14:textId="3F887641" w:rsidR="000D1A98" w:rsidRPr="007C6B5F" w:rsidRDefault="000D1A98" w:rsidP="003F5C9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14:paraId="73E0A7E6" w14:textId="7C207842"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14:paraId="0C96236F" w14:textId="00232C09" w:rsidR="000D1A98" w:rsidRPr="007C6B5F" w:rsidRDefault="000D1A98" w:rsidP="00950E1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14:paraId="76DA1CFB" w14:textId="77777777"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14:paraId="2896CA36" w14:textId="77777777" w:rsidR="000948AA" w:rsidRPr="007C6B5F" w:rsidRDefault="000948AA" w:rsidP="000948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  <w:lang w:val="en-US"/>
              </w:rPr>
            </w:pPr>
            <w:proofErr w:type="gramStart"/>
            <w:r>
              <w:rPr>
                <w:rFonts w:ascii="Arial" w:hAnsi="Arial" w:cs="Arial"/>
                <w:u w:val="single"/>
                <w:lang w:val="en-US"/>
              </w:rPr>
              <w:t>SUDARSONO,S.I.K.</w:t>
            </w:r>
            <w:proofErr w:type="gramEnd"/>
            <w:r>
              <w:rPr>
                <w:rFonts w:ascii="Arial" w:hAnsi="Arial" w:cs="Arial"/>
                <w:u w:val="single"/>
                <w:lang w:val="en-US"/>
              </w:rPr>
              <w:t>,M.Si.</w:t>
            </w:r>
          </w:p>
          <w:p w14:paraId="3BD84B5D" w14:textId="77777777" w:rsidR="000D1A98" w:rsidRPr="007C6B5F" w:rsidRDefault="000948AA" w:rsidP="000948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 xml:space="preserve">AKBP NRP </w:t>
            </w:r>
            <w:r>
              <w:rPr>
                <w:rFonts w:ascii="Arial" w:hAnsi="Arial" w:cs="Arial"/>
                <w:lang w:val="en-US"/>
              </w:rPr>
              <w:t>76081054</w:t>
            </w:r>
          </w:p>
        </w:tc>
      </w:tr>
      <w:tr w:rsidR="000D1A98" w14:paraId="76167E31" w14:textId="77777777" w:rsidTr="00D608DA">
        <w:tc>
          <w:tcPr>
            <w:tcW w:w="4968" w:type="dxa"/>
            <w:vMerge/>
          </w:tcPr>
          <w:p w14:paraId="0FE1C88C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14:paraId="63D76F0F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NAMA SOP</w:t>
            </w:r>
          </w:p>
        </w:tc>
        <w:tc>
          <w:tcPr>
            <w:tcW w:w="4252" w:type="dxa"/>
          </w:tcPr>
          <w:p w14:paraId="5ACC883C" w14:textId="6DDC71F5" w:rsidR="00B73457" w:rsidRPr="00B73457" w:rsidRDefault="00B73457" w:rsidP="00B734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B73457">
              <w:rPr>
                <w:rFonts w:ascii="Arial" w:hAnsi="Arial" w:cs="Arial"/>
                <w:lang w:val="en-US"/>
              </w:rPr>
              <w:t>KRESNA DELIVERY YANMAS SATUAN INTELKAM</w:t>
            </w:r>
          </w:p>
          <w:p w14:paraId="73935450" w14:textId="77777777" w:rsidR="000D1A98" w:rsidRPr="007C6B5F" w:rsidRDefault="00B73457" w:rsidP="00B734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B73457">
              <w:rPr>
                <w:rFonts w:ascii="Arial" w:hAnsi="Arial" w:cs="Arial"/>
                <w:lang w:val="en-US"/>
              </w:rPr>
              <w:t>POLRES MEMPAWAH</w:t>
            </w:r>
          </w:p>
        </w:tc>
      </w:tr>
      <w:tr w:rsidR="00A64FB9" w14:paraId="49FDBD44" w14:textId="77777777" w:rsidTr="00D608DA">
        <w:tc>
          <w:tcPr>
            <w:tcW w:w="4968" w:type="dxa"/>
          </w:tcPr>
          <w:p w14:paraId="57F404D3" w14:textId="77777777" w:rsidR="00A64FB9" w:rsidRPr="0001116F" w:rsidRDefault="00A64FB9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116F">
              <w:rPr>
                <w:rFonts w:ascii="Arial" w:hAnsi="Arial" w:cs="Arial"/>
                <w:sz w:val="24"/>
                <w:szCs w:val="24"/>
                <w:lang w:val="en-US"/>
              </w:rPr>
              <w:t>DASAR HUKUM</w:t>
            </w:r>
          </w:p>
        </w:tc>
        <w:tc>
          <w:tcPr>
            <w:tcW w:w="6055" w:type="dxa"/>
            <w:gridSpan w:val="2"/>
          </w:tcPr>
          <w:p w14:paraId="476A0990" w14:textId="03D12311" w:rsidR="00A64FB9" w:rsidRPr="0001116F" w:rsidRDefault="00A64FB9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16F">
              <w:rPr>
                <w:rFonts w:ascii="Arial" w:hAnsi="Arial" w:cs="Arial"/>
                <w:sz w:val="24"/>
                <w:szCs w:val="24"/>
                <w:lang w:val="en-US"/>
              </w:rPr>
              <w:t>KUALIFIKASI PELAKSANAAN</w:t>
            </w:r>
          </w:p>
        </w:tc>
      </w:tr>
      <w:tr w:rsidR="00A64FB9" w14:paraId="41204376" w14:textId="77777777" w:rsidTr="00D608DA">
        <w:tc>
          <w:tcPr>
            <w:tcW w:w="4968" w:type="dxa"/>
          </w:tcPr>
          <w:p w14:paraId="2652BF62" w14:textId="77777777" w:rsidR="00A64FB9" w:rsidRPr="0001116F" w:rsidRDefault="00AB41E3" w:rsidP="00A64F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UU No.02 T</w:t>
            </w:r>
            <w:r w:rsidR="00A64FB9" w:rsidRPr="0001116F">
              <w:rPr>
                <w:rFonts w:ascii="Arial" w:hAnsi="Arial" w:cs="Arial"/>
                <w:sz w:val="24"/>
                <w:szCs w:val="24"/>
                <w:lang w:val="en-US"/>
              </w:rPr>
              <w:t>ahun 2002 tentang POLRI.</w:t>
            </w:r>
          </w:p>
          <w:p w14:paraId="4F84D8BC" w14:textId="77777777" w:rsidR="00A64FB9" w:rsidRPr="0001116F" w:rsidRDefault="00AB41E3" w:rsidP="00A64F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UU No.25 Tahun 2009 tentang</w:t>
            </w:r>
            <w:r w:rsidR="00A64FB9" w:rsidRPr="0001116F">
              <w:rPr>
                <w:rFonts w:ascii="Arial" w:hAnsi="Arial" w:cs="Arial"/>
                <w:sz w:val="24"/>
                <w:szCs w:val="24"/>
                <w:lang w:val="en-US"/>
              </w:rPr>
              <w:t xml:space="preserve"> pelayanan publik.</w:t>
            </w:r>
          </w:p>
          <w:p w14:paraId="367B7EBC" w14:textId="77777777" w:rsidR="00FD5285" w:rsidRDefault="00FD5285" w:rsidP="00A64F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Perkap No. 53 Tahun 2010 </w:t>
            </w:r>
            <w:r w:rsidR="00AB41E3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entang STOK Tingkat Polres.</w:t>
            </w:r>
          </w:p>
          <w:p w14:paraId="3AB9D55A" w14:textId="77777777" w:rsidR="00FD5285" w:rsidRDefault="00FD5285" w:rsidP="00A64F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AB41E3">
              <w:rPr>
                <w:rFonts w:ascii="Arial" w:hAnsi="Arial" w:cs="Arial"/>
                <w:sz w:val="24"/>
                <w:szCs w:val="24"/>
                <w:lang w:val="en-US"/>
              </w:rPr>
              <w:t>ermen PAN/RB No. 35 Tahun 2012 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entang </w:t>
            </w:r>
            <w:r w:rsidR="00950E12">
              <w:rPr>
                <w:rFonts w:ascii="Arial" w:hAnsi="Arial" w:cs="Arial"/>
                <w:sz w:val="24"/>
                <w:szCs w:val="24"/>
                <w:lang w:val="en-US"/>
              </w:rPr>
              <w:t xml:space="preserve">Pedoman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Penyusunan SOP </w:t>
            </w:r>
            <w:r w:rsidR="00950E12">
              <w:rPr>
                <w:rFonts w:ascii="Arial" w:hAnsi="Arial" w:cs="Arial"/>
                <w:sz w:val="24"/>
                <w:szCs w:val="24"/>
                <w:lang w:val="en-US"/>
              </w:rPr>
              <w:t xml:space="preserve">Administrasi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Pemerintah.</w:t>
            </w:r>
          </w:p>
          <w:p w14:paraId="063ABC7C" w14:textId="77777777" w:rsidR="00FD5285" w:rsidRDefault="00AB41E3" w:rsidP="00A64F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Perkap No. 18 Tahun 2014 t</w:t>
            </w:r>
            <w:r w:rsidR="00FD5285">
              <w:rPr>
                <w:rFonts w:ascii="Arial" w:hAnsi="Arial" w:cs="Arial"/>
                <w:sz w:val="24"/>
                <w:szCs w:val="24"/>
                <w:lang w:val="en-US"/>
              </w:rPr>
              <w:t xml:space="preserve">entang </w:t>
            </w:r>
            <w:r w:rsidR="00950E12">
              <w:rPr>
                <w:rFonts w:ascii="Arial" w:hAnsi="Arial" w:cs="Arial"/>
                <w:sz w:val="24"/>
                <w:szCs w:val="24"/>
                <w:lang w:val="en-US"/>
              </w:rPr>
              <w:t xml:space="preserve">Tata Cara Penerbitan </w:t>
            </w:r>
            <w:r w:rsidR="00FD5285">
              <w:rPr>
                <w:rFonts w:ascii="Arial" w:hAnsi="Arial" w:cs="Arial"/>
                <w:sz w:val="24"/>
                <w:szCs w:val="24"/>
                <w:lang w:val="en-US"/>
              </w:rPr>
              <w:t>SKCK.</w:t>
            </w:r>
          </w:p>
          <w:p w14:paraId="165D8BE9" w14:textId="49055A4D" w:rsidR="00FD5285" w:rsidRDefault="00AB41E3" w:rsidP="00A64F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PP RI No. </w:t>
            </w:r>
            <w:r w:rsidR="0018725F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Tahun 20</w:t>
            </w:r>
            <w:r w:rsidR="0018725F">
              <w:rPr>
                <w:rFonts w:ascii="Arial" w:hAnsi="Arial" w:cs="Arial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tentang </w:t>
            </w:r>
            <w:r w:rsidR="00950E12">
              <w:rPr>
                <w:rFonts w:ascii="Arial" w:hAnsi="Arial" w:cs="Arial"/>
                <w:sz w:val="24"/>
                <w:szCs w:val="24"/>
                <w:lang w:val="en-US"/>
              </w:rPr>
              <w:t xml:space="preserve">Jenis &amp; Tarif </w:t>
            </w:r>
            <w:r w:rsidR="00FD5285">
              <w:rPr>
                <w:rFonts w:ascii="Arial" w:hAnsi="Arial" w:cs="Arial"/>
                <w:sz w:val="24"/>
                <w:szCs w:val="24"/>
                <w:lang w:val="en-US"/>
              </w:rPr>
              <w:t xml:space="preserve">PNBP </w:t>
            </w:r>
            <w:r w:rsidR="00950E12">
              <w:rPr>
                <w:rFonts w:ascii="Arial" w:hAnsi="Arial" w:cs="Arial"/>
                <w:sz w:val="24"/>
                <w:szCs w:val="24"/>
                <w:lang w:val="en-US"/>
              </w:rPr>
              <w:t>yang Berlaku</w:t>
            </w:r>
            <w:r w:rsidR="00FD5285">
              <w:rPr>
                <w:rFonts w:ascii="Arial" w:hAnsi="Arial" w:cs="Arial"/>
                <w:sz w:val="24"/>
                <w:szCs w:val="24"/>
                <w:lang w:val="en-US"/>
              </w:rPr>
              <w:t xml:space="preserve"> pada Polri. </w:t>
            </w:r>
          </w:p>
          <w:p w14:paraId="1DCD193A" w14:textId="77777777" w:rsidR="00B73457" w:rsidRPr="00542B15" w:rsidRDefault="00B73457" w:rsidP="00B7345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2B15">
              <w:rPr>
                <w:rFonts w:ascii="Arial" w:hAnsi="Arial" w:cs="Arial"/>
                <w:sz w:val="24"/>
                <w:szCs w:val="24"/>
                <w:lang w:val="fi-FI"/>
              </w:rPr>
              <w:t>Petunjuk Lapangan Kapolri No.Pol: Juklap/02/XII/1995 Tanggal 29 Desember 1995 tentang Perizinan dan Pemberitahuan Kegiatan Masyarakat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542B15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14:paraId="604D86A8" w14:textId="77777777" w:rsidR="00B73457" w:rsidRDefault="00B73457" w:rsidP="00B7345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AB41E3">
              <w:rPr>
                <w:rFonts w:ascii="Arial" w:hAnsi="Arial" w:cs="Arial"/>
                <w:sz w:val="24"/>
                <w:szCs w:val="24"/>
                <w:lang w:val="en-US"/>
              </w:rPr>
              <w:t xml:space="preserve">ermen PAN/RB No. 35 Tahun 2012 tentang </w:t>
            </w:r>
            <w:r w:rsidR="00950E12">
              <w:rPr>
                <w:rFonts w:ascii="Arial" w:hAnsi="Arial" w:cs="Arial"/>
                <w:sz w:val="24"/>
                <w:szCs w:val="24"/>
                <w:lang w:val="en-US"/>
              </w:rPr>
              <w:t xml:space="preserve">Pedoman Penyusunan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SOP </w:t>
            </w:r>
            <w:r w:rsidR="00950E12">
              <w:rPr>
                <w:rFonts w:ascii="Arial" w:hAnsi="Arial" w:cs="Arial"/>
                <w:sz w:val="24"/>
                <w:szCs w:val="24"/>
                <w:lang w:val="en-US"/>
              </w:rPr>
              <w:t xml:space="preserve">Administrasi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Pemerintah.</w:t>
            </w:r>
          </w:p>
          <w:p w14:paraId="72FBBAA9" w14:textId="097DA190" w:rsidR="009964F3" w:rsidRPr="0018725F" w:rsidRDefault="00404786" w:rsidP="0018725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2DBE">
              <w:rPr>
                <w:rFonts w:ascii="Arial" w:hAnsi="Arial" w:cs="Arial"/>
                <w:sz w:val="24"/>
                <w:szCs w:val="24"/>
                <w:lang w:val="fi-FI"/>
              </w:rPr>
              <w:t xml:space="preserve">Undang – Undang Republik Indonesia Nomor : 9 Tahun 1998 tentang Kemerdekaan </w:t>
            </w:r>
            <w:r w:rsidR="00950E12" w:rsidRPr="00C92DBE">
              <w:rPr>
                <w:rFonts w:ascii="Arial" w:hAnsi="Arial" w:cs="Arial"/>
                <w:sz w:val="24"/>
                <w:szCs w:val="24"/>
                <w:lang w:val="fi-FI"/>
              </w:rPr>
              <w:t>Menyampaian Pendapat Dimuka Umum</w:t>
            </w:r>
            <w:r w:rsidR="00950E12">
              <w:rPr>
                <w:rFonts w:ascii="Arial" w:hAnsi="Arial" w:cs="Arial"/>
                <w:sz w:val="24"/>
                <w:szCs w:val="24"/>
                <w:lang w:val="fi-FI"/>
              </w:rPr>
              <w:t>.</w:t>
            </w:r>
          </w:p>
        </w:tc>
        <w:tc>
          <w:tcPr>
            <w:tcW w:w="6055" w:type="dxa"/>
            <w:gridSpan w:val="2"/>
          </w:tcPr>
          <w:p w14:paraId="3E34CED2" w14:textId="633224BC" w:rsidR="00A64FB9" w:rsidRDefault="00FD5285" w:rsidP="00FD528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Memiliki kompetensi dan mentalitas yang baik serta tangguh.</w:t>
            </w:r>
          </w:p>
          <w:p w14:paraId="0AEF17A6" w14:textId="77777777" w:rsidR="00FD5285" w:rsidRDefault="00FD5285" w:rsidP="00FD528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Tertib, disiplin dan bertanggung jawab.</w:t>
            </w:r>
          </w:p>
          <w:p w14:paraId="116AE81D" w14:textId="77777777" w:rsidR="00FD5285" w:rsidRDefault="00FD5285" w:rsidP="00FD528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Komunikatif</w:t>
            </w:r>
          </w:p>
          <w:p w14:paraId="4D576BD6" w14:textId="77777777" w:rsidR="00FD5285" w:rsidRDefault="00FD5285" w:rsidP="00FD528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Tidak koruptif</w:t>
            </w:r>
          </w:p>
          <w:p w14:paraId="2DD0DFA3" w14:textId="1093044D" w:rsidR="00950E12" w:rsidRPr="00FD5285" w:rsidRDefault="00950E12" w:rsidP="00FD528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Profesional, proporsional, prosedural dan akuntabel.</w:t>
            </w:r>
          </w:p>
        </w:tc>
      </w:tr>
      <w:tr w:rsidR="00FD5285" w14:paraId="64F80C07" w14:textId="77777777" w:rsidTr="00D608DA">
        <w:tc>
          <w:tcPr>
            <w:tcW w:w="4968" w:type="dxa"/>
          </w:tcPr>
          <w:p w14:paraId="0DC8D824" w14:textId="77777777" w:rsidR="00FD5285" w:rsidRPr="00FD5285" w:rsidRDefault="00FD528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KETERKAITAN</w:t>
            </w:r>
          </w:p>
        </w:tc>
        <w:tc>
          <w:tcPr>
            <w:tcW w:w="6055" w:type="dxa"/>
            <w:gridSpan w:val="2"/>
          </w:tcPr>
          <w:p w14:paraId="6D18A17C" w14:textId="77777777" w:rsidR="00FD5285" w:rsidRPr="0001116F" w:rsidRDefault="00FD528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PERALATAN / KELENGKAPAN</w:t>
            </w:r>
          </w:p>
        </w:tc>
      </w:tr>
      <w:tr w:rsidR="00FD5285" w14:paraId="2A6683AD" w14:textId="77777777" w:rsidTr="00D608DA">
        <w:tc>
          <w:tcPr>
            <w:tcW w:w="4968" w:type="dxa"/>
          </w:tcPr>
          <w:p w14:paraId="1AF25DA9" w14:textId="77777777" w:rsidR="00FD5285" w:rsidRPr="00FD5285" w:rsidRDefault="00FD5285" w:rsidP="00BA0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SOP </w:t>
            </w:r>
            <w:r w:rsidR="00BA0277">
              <w:rPr>
                <w:rFonts w:ascii="Arial" w:hAnsi="Arial" w:cs="Arial"/>
                <w:sz w:val="24"/>
                <w:szCs w:val="24"/>
                <w:lang w:val="en-US"/>
              </w:rPr>
              <w:t>Kresna Delivery Yanmas Satuan Intelkam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55" w:type="dxa"/>
            <w:gridSpan w:val="2"/>
          </w:tcPr>
          <w:p w14:paraId="5EFFCC32" w14:textId="77777777" w:rsidR="00FD5285" w:rsidRDefault="00FD5285" w:rsidP="00FD528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Runga pelayanan yang komfortable</w:t>
            </w:r>
          </w:p>
          <w:p w14:paraId="16499606" w14:textId="77777777" w:rsidR="00FD5285" w:rsidRDefault="00FD5285" w:rsidP="00FD528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Komputer / leptop</w:t>
            </w:r>
          </w:p>
          <w:p w14:paraId="200D2153" w14:textId="77777777" w:rsidR="00FD5285" w:rsidRDefault="00FD5285" w:rsidP="00FD528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Akses internet</w:t>
            </w:r>
          </w:p>
          <w:p w14:paraId="32C42905" w14:textId="77777777" w:rsidR="00FD5285" w:rsidRPr="00FD5285" w:rsidRDefault="00FD5285" w:rsidP="00FD528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Buku register</w:t>
            </w:r>
          </w:p>
        </w:tc>
      </w:tr>
      <w:tr w:rsidR="00C17F15" w14:paraId="5E91F277" w14:textId="77777777" w:rsidTr="00D608DA">
        <w:tc>
          <w:tcPr>
            <w:tcW w:w="4968" w:type="dxa"/>
          </w:tcPr>
          <w:p w14:paraId="39D65C0A" w14:textId="77777777" w:rsidR="00C17F15" w:rsidRPr="00C17F15" w:rsidRDefault="00C17F1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PERINGATAN</w:t>
            </w:r>
          </w:p>
        </w:tc>
        <w:tc>
          <w:tcPr>
            <w:tcW w:w="6055" w:type="dxa"/>
            <w:gridSpan w:val="2"/>
          </w:tcPr>
          <w:p w14:paraId="6F95BD74" w14:textId="77777777" w:rsidR="00C17F15" w:rsidRPr="0001116F" w:rsidRDefault="00C17F1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PENCATATAN &amp; PENDATAAN</w:t>
            </w:r>
          </w:p>
        </w:tc>
      </w:tr>
      <w:tr w:rsidR="00C17F15" w14:paraId="68BA9AE4" w14:textId="77777777" w:rsidTr="00D608DA">
        <w:tc>
          <w:tcPr>
            <w:tcW w:w="4968" w:type="dxa"/>
          </w:tcPr>
          <w:p w14:paraId="200FABA7" w14:textId="77777777" w:rsidR="00C17F15" w:rsidRPr="00404786" w:rsidRDefault="00C17F15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04786">
              <w:rPr>
                <w:rFonts w:ascii="Arial" w:hAnsi="Arial" w:cs="Arial"/>
                <w:sz w:val="24"/>
                <w:szCs w:val="24"/>
                <w:lang w:val="en-US"/>
              </w:rPr>
              <w:t xml:space="preserve">Apabila </w:t>
            </w:r>
            <w:r w:rsidR="00404786">
              <w:rPr>
                <w:rFonts w:ascii="Arial" w:hAnsi="Arial" w:cs="Arial"/>
                <w:sz w:val="24"/>
                <w:szCs w:val="24"/>
                <w:lang w:val="en-US"/>
              </w:rPr>
              <w:t>Yanmas Kresna Delivery</w:t>
            </w:r>
            <w:r w:rsidRPr="00404786">
              <w:rPr>
                <w:rFonts w:ascii="Arial" w:hAnsi="Arial" w:cs="Arial"/>
                <w:sz w:val="24"/>
                <w:szCs w:val="24"/>
                <w:lang w:val="en-US"/>
              </w:rPr>
              <w:t xml:space="preserve"> ini tidak dilaksanakan maka staf yang mengawaki ini akan terkena </w:t>
            </w:r>
            <w:r w:rsidR="00404786" w:rsidRPr="00404786">
              <w:rPr>
                <w:rFonts w:ascii="Arial" w:hAnsi="Arial" w:cs="Arial"/>
                <w:sz w:val="24"/>
                <w:szCs w:val="24"/>
                <w:lang w:val="en-US"/>
              </w:rPr>
              <w:t>sanksi disiplin sesuai aturan hu</w:t>
            </w:r>
            <w:r w:rsidRPr="00404786">
              <w:rPr>
                <w:rFonts w:ascii="Arial" w:hAnsi="Arial" w:cs="Arial"/>
                <w:sz w:val="24"/>
                <w:szCs w:val="24"/>
                <w:lang w:val="en-US"/>
              </w:rPr>
              <w:t>kum disiplin yang di atur dalam peraturan perundang – undangan yang berlaku di lingkungan Polri.</w:t>
            </w:r>
          </w:p>
        </w:tc>
        <w:tc>
          <w:tcPr>
            <w:tcW w:w="6055" w:type="dxa"/>
            <w:gridSpan w:val="2"/>
          </w:tcPr>
          <w:p w14:paraId="1438F924" w14:textId="77777777" w:rsidR="00C17F15" w:rsidRPr="00C17F15" w:rsidRDefault="00C17F1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 simpan sebagai data manual dan elektronik</w:t>
            </w:r>
          </w:p>
        </w:tc>
      </w:tr>
    </w:tbl>
    <w:p w14:paraId="59D4FB3D" w14:textId="76A86D77" w:rsidR="009964F3" w:rsidRDefault="009964F3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E44DB17" w14:textId="77777777" w:rsidR="0018725F" w:rsidRDefault="001872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BCD0A68" w14:textId="77777777" w:rsidR="0018725F" w:rsidRDefault="001872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1A9139D" w14:textId="77777777" w:rsidR="0018725F" w:rsidRDefault="001872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C29E582" w14:textId="77777777" w:rsidR="0018725F" w:rsidRPr="009964F3" w:rsidRDefault="001872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6"/>
        <w:tblW w:w="10598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720"/>
        <w:gridCol w:w="835"/>
        <w:gridCol w:w="992"/>
        <w:gridCol w:w="1418"/>
        <w:gridCol w:w="850"/>
        <w:gridCol w:w="1276"/>
        <w:gridCol w:w="709"/>
      </w:tblGrid>
      <w:tr w:rsidR="00404786" w14:paraId="38D2D871" w14:textId="77777777" w:rsidTr="009964F3">
        <w:trPr>
          <w:trHeight w:val="521"/>
        </w:trPr>
        <w:tc>
          <w:tcPr>
            <w:tcW w:w="576" w:type="dxa"/>
            <w:shd w:val="clear" w:color="auto" w:fill="FFC000"/>
            <w:vAlign w:val="center"/>
          </w:tcPr>
          <w:p w14:paraId="5AB727E7" w14:textId="77777777" w:rsidR="00404786" w:rsidRPr="00744066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NO</w:t>
            </w:r>
          </w:p>
        </w:tc>
        <w:tc>
          <w:tcPr>
            <w:tcW w:w="3222" w:type="dxa"/>
            <w:shd w:val="clear" w:color="auto" w:fill="FFC000"/>
            <w:vAlign w:val="center"/>
          </w:tcPr>
          <w:p w14:paraId="3F82B377" w14:textId="77777777" w:rsidR="00404786" w:rsidRPr="00744066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KEGIATAN</w:t>
            </w:r>
          </w:p>
        </w:tc>
        <w:tc>
          <w:tcPr>
            <w:tcW w:w="2547" w:type="dxa"/>
            <w:gridSpan w:val="3"/>
            <w:shd w:val="clear" w:color="auto" w:fill="FFC000"/>
            <w:vAlign w:val="center"/>
          </w:tcPr>
          <w:p w14:paraId="142BC150" w14:textId="77777777" w:rsidR="00404786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PELAKSANA</w:t>
            </w:r>
          </w:p>
        </w:tc>
        <w:tc>
          <w:tcPr>
            <w:tcW w:w="3544" w:type="dxa"/>
            <w:gridSpan w:val="3"/>
            <w:shd w:val="clear" w:color="auto" w:fill="FFC000"/>
            <w:vAlign w:val="center"/>
          </w:tcPr>
          <w:p w14:paraId="6DA3CECF" w14:textId="77777777" w:rsidR="00404786" w:rsidRPr="00744066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MUTU BAKU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4041D69B" w14:textId="77777777" w:rsidR="00404786" w:rsidRPr="00744066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KET</w:t>
            </w:r>
          </w:p>
        </w:tc>
      </w:tr>
      <w:tr w:rsidR="00404786" w14:paraId="234071AE" w14:textId="77777777" w:rsidTr="0035214A">
        <w:tc>
          <w:tcPr>
            <w:tcW w:w="576" w:type="dxa"/>
            <w:shd w:val="clear" w:color="auto" w:fill="FFFFFF" w:themeFill="background1"/>
          </w:tcPr>
          <w:p w14:paraId="0BC6429E" w14:textId="77777777" w:rsidR="00404786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FFFFFF" w:themeFill="background1"/>
          </w:tcPr>
          <w:p w14:paraId="4FF65986" w14:textId="77777777" w:rsidR="00404786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8D55760" w14:textId="77777777" w:rsidR="00404786" w:rsidRPr="00744066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Kasat</w:t>
            </w:r>
          </w:p>
        </w:tc>
        <w:tc>
          <w:tcPr>
            <w:tcW w:w="835" w:type="dxa"/>
            <w:shd w:val="clear" w:color="auto" w:fill="FFFFFF" w:themeFill="background1"/>
          </w:tcPr>
          <w:p w14:paraId="6B85D4B7" w14:textId="77777777" w:rsidR="00404786" w:rsidRPr="00744066" w:rsidRDefault="00C83745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Urmin</w:t>
            </w:r>
          </w:p>
        </w:tc>
        <w:tc>
          <w:tcPr>
            <w:tcW w:w="992" w:type="dxa"/>
            <w:shd w:val="clear" w:color="auto" w:fill="FFFFFF" w:themeFill="background1"/>
          </w:tcPr>
          <w:p w14:paraId="083E5E54" w14:textId="77777777" w:rsidR="00404786" w:rsidRPr="00744066" w:rsidRDefault="00C83745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Ba yanmas</w:t>
            </w:r>
          </w:p>
        </w:tc>
        <w:tc>
          <w:tcPr>
            <w:tcW w:w="1418" w:type="dxa"/>
            <w:shd w:val="clear" w:color="auto" w:fill="FFFFFF" w:themeFill="background1"/>
          </w:tcPr>
          <w:p w14:paraId="5BB57B14" w14:textId="77777777" w:rsidR="00404786" w:rsidRPr="00744066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Kelengkapan</w:t>
            </w:r>
          </w:p>
        </w:tc>
        <w:tc>
          <w:tcPr>
            <w:tcW w:w="850" w:type="dxa"/>
            <w:shd w:val="clear" w:color="auto" w:fill="FFFFFF" w:themeFill="background1"/>
          </w:tcPr>
          <w:p w14:paraId="5C3FA1CE" w14:textId="77777777" w:rsidR="00404786" w:rsidRPr="00744066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Waktu</w:t>
            </w:r>
          </w:p>
        </w:tc>
        <w:tc>
          <w:tcPr>
            <w:tcW w:w="1276" w:type="dxa"/>
            <w:shd w:val="clear" w:color="auto" w:fill="FFFFFF" w:themeFill="background1"/>
          </w:tcPr>
          <w:p w14:paraId="102F3920" w14:textId="77777777" w:rsidR="00404786" w:rsidRPr="00744066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Output</w:t>
            </w:r>
          </w:p>
        </w:tc>
        <w:tc>
          <w:tcPr>
            <w:tcW w:w="709" w:type="dxa"/>
            <w:shd w:val="clear" w:color="auto" w:fill="FFFFFF" w:themeFill="background1"/>
          </w:tcPr>
          <w:p w14:paraId="7EAF3991" w14:textId="77777777" w:rsidR="00404786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64F3" w14:paraId="5450F901" w14:textId="77777777" w:rsidTr="009964F3">
        <w:tc>
          <w:tcPr>
            <w:tcW w:w="576" w:type="dxa"/>
            <w:shd w:val="clear" w:color="auto" w:fill="D9D9D9" w:themeFill="background1" w:themeFillShade="D9"/>
          </w:tcPr>
          <w:p w14:paraId="7A55D961" w14:textId="77777777" w:rsidR="009964F3" w:rsidRPr="00376E13" w:rsidRDefault="009964F3" w:rsidP="00A108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4A814EC8" w14:textId="77777777" w:rsidR="009964F3" w:rsidRPr="001A50CB" w:rsidRDefault="009964F3" w:rsidP="00A108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Personil Sat Intelkam Polres Mempawah wajib menggunakan masker.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5DB821E6" w14:textId="77777777" w:rsidR="009964F3" w:rsidRPr="00E7004A" w:rsidRDefault="009964F3" w:rsidP="00996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Pesonil Polres Mempawah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BF96D30" w14:textId="77777777" w:rsidR="009964F3" w:rsidRPr="001A50CB" w:rsidRDefault="009964F3" w:rsidP="009964F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A50CB">
              <w:rPr>
                <w:rFonts w:ascii="Arial" w:hAnsi="Arial" w:cs="Arial"/>
                <w:sz w:val="18"/>
                <w:szCs w:val="18"/>
              </w:rPr>
              <w:t>Himbau</w:t>
            </w:r>
          </w:p>
          <w:p w14:paraId="2ADEB536" w14:textId="77777777" w:rsidR="009964F3" w:rsidRDefault="009964F3" w:rsidP="00A1088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Arial" w:hAnsi="Arial" w:cs="Arial"/>
                <w:sz w:val="18"/>
                <w:szCs w:val="18"/>
              </w:rPr>
            </w:pPr>
            <w:r w:rsidRPr="001A50CB">
              <w:rPr>
                <w:rFonts w:ascii="Arial" w:hAnsi="Arial" w:cs="Arial"/>
                <w:sz w:val="18"/>
                <w:szCs w:val="18"/>
              </w:rPr>
              <w:t>An</w:t>
            </w:r>
          </w:p>
          <w:p w14:paraId="3CDAAC50" w14:textId="77777777" w:rsidR="009964F3" w:rsidRDefault="009964F3" w:rsidP="009964F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Menyiap</w:t>
            </w:r>
          </w:p>
          <w:p w14:paraId="2C114EC8" w14:textId="77777777" w:rsidR="009964F3" w:rsidRPr="001A50CB" w:rsidRDefault="009964F3" w:rsidP="00A1088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 masker </w:t>
            </w:r>
          </w:p>
          <w:p w14:paraId="2F0820B4" w14:textId="77777777" w:rsidR="009964F3" w:rsidRPr="001A50CB" w:rsidRDefault="009964F3" w:rsidP="00A1088C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5DB6F42" w14:textId="77777777" w:rsidR="009964F3" w:rsidRPr="00145F98" w:rsidRDefault="009964F3" w:rsidP="00A108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F98">
              <w:rPr>
                <w:rFonts w:ascii="Arial" w:hAnsi="Arial" w:cs="Arial"/>
                <w:sz w:val="18"/>
                <w:szCs w:val="18"/>
              </w:rPr>
              <w:t>2 Menit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E4816F6" w14:textId="77777777" w:rsidR="009964F3" w:rsidRDefault="009964F3" w:rsidP="00A108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EA5A8FF" w14:textId="77777777" w:rsidR="009964F3" w:rsidRDefault="009964F3" w:rsidP="00A108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64F3" w14:paraId="6798AAE7" w14:textId="77777777" w:rsidTr="0035214A">
        <w:tc>
          <w:tcPr>
            <w:tcW w:w="576" w:type="dxa"/>
            <w:shd w:val="clear" w:color="auto" w:fill="FFFFFF" w:themeFill="background1"/>
          </w:tcPr>
          <w:p w14:paraId="416D884F" w14:textId="77777777" w:rsidR="009964F3" w:rsidRDefault="009964F3" w:rsidP="00996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FFFFFF" w:themeFill="background1"/>
          </w:tcPr>
          <w:p w14:paraId="22131C96" w14:textId="77777777" w:rsidR="009964F3" w:rsidRDefault="009964F3" w:rsidP="00996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23C70D2" w14:textId="77777777" w:rsidR="009964F3" w:rsidRPr="00744066" w:rsidRDefault="009964F3" w:rsidP="00996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Kasat</w:t>
            </w:r>
          </w:p>
        </w:tc>
        <w:tc>
          <w:tcPr>
            <w:tcW w:w="835" w:type="dxa"/>
            <w:shd w:val="clear" w:color="auto" w:fill="FFFFFF" w:themeFill="background1"/>
          </w:tcPr>
          <w:p w14:paraId="73C10952" w14:textId="77777777" w:rsidR="009964F3" w:rsidRPr="00744066" w:rsidRDefault="009964F3" w:rsidP="00996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Urmin</w:t>
            </w:r>
          </w:p>
        </w:tc>
        <w:tc>
          <w:tcPr>
            <w:tcW w:w="992" w:type="dxa"/>
            <w:shd w:val="clear" w:color="auto" w:fill="FFFFFF" w:themeFill="background1"/>
          </w:tcPr>
          <w:p w14:paraId="4F8F713F" w14:textId="77777777" w:rsidR="009964F3" w:rsidRPr="00744066" w:rsidRDefault="009964F3" w:rsidP="00996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Ba yanmas</w:t>
            </w:r>
          </w:p>
        </w:tc>
        <w:tc>
          <w:tcPr>
            <w:tcW w:w="1418" w:type="dxa"/>
            <w:shd w:val="clear" w:color="auto" w:fill="FFFFFF" w:themeFill="background1"/>
          </w:tcPr>
          <w:p w14:paraId="4CF84B70" w14:textId="77777777" w:rsidR="009964F3" w:rsidRPr="00744066" w:rsidRDefault="009964F3" w:rsidP="00996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Kelengkapan</w:t>
            </w:r>
          </w:p>
        </w:tc>
        <w:tc>
          <w:tcPr>
            <w:tcW w:w="850" w:type="dxa"/>
            <w:shd w:val="clear" w:color="auto" w:fill="FFFFFF" w:themeFill="background1"/>
          </w:tcPr>
          <w:p w14:paraId="6C72E173" w14:textId="77777777" w:rsidR="009964F3" w:rsidRPr="00744066" w:rsidRDefault="009964F3" w:rsidP="00996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Waktu</w:t>
            </w:r>
          </w:p>
        </w:tc>
        <w:tc>
          <w:tcPr>
            <w:tcW w:w="1276" w:type="dxa"/>
            <w:shd w:val="clear" w:color="auto" w:fill="FFFFFF" w:themeFill="background1"/>
          </w:tcPr>
          <w:p w14:paraId="0E3FE9D9" w14:textId="77777777" w:rsidR="009964F3" w:rsidRPr="00744066" w:rsidRDefault="009964F3" w:rsidP="00996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Output</w:t>
            </w:r>
          </w:p>
        </w:tc>
        <w:tc>
          <w:tcPr>
            <w:tcW w:w="709" w:type="dxa"/>
            <w:shd w:val="clear" w:color="auto" w:fill="FFFFFF" w:themeFill="background1"/>
          </w:tcPr>
          <w:p w14:paraId="44FAE10E" w14:textId="77777777" w:rsidR="009964F3" w:rsidRDefault="009964F3" w:rsidP="00996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786" w14:paraId="0078AC46" w14:textId="77777777" w:rsidTr="0035214A">
        <w:tc>
          <w:tcPr>
            <w:tcW w:w="576" w:type="dxa"/>
            <w:shd w:val="clear" w:color="auto" w:fill="D9D9D9" w:themeFill="background1" w:themeFillShade="D9"/>
          </w:tcPr>
          <w:p w14:paraId="66E1516F" w14:textId="77777777" w:rsidR="00404786" w:rsidRPr="00376E13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6CFDF047" w14:textId="77777777" w:rsidR="00404786" w:rsidRPr="00376E13" w:rsidRDefault="00404786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 xml:space="preserve">Menugaskan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Yanmas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 xml:space="preserve"> untuk mempersiapkan kegiatan pelayanan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4F7D5A4" w14:textId="77777777" w:rsidR="00404786" w:rsidRPr="00376E13" w:rsidRDefault="00000000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0E4751B9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2141" type="#_x0000_t116" style="position:absolute;left:0;text-align:left;margin-left:-4.05pt;margin-top:18.85pt;width:29.6pt;height:17.25pt;z-index:251748352;mso-position-horizontal-relative:text;mso-position-vertical-relative:text" fillcolor="white [3201]" strokecolor="black [3200]" strokeweight="1.5pt">
                  <v:shadow color="#868686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6116CC58">
                <v:shape id="_x0000_s2136" type="#_x0000_t32" style="position:absolute;left:0;text-align:left;margin-left:25.55pt;margin-top:28.3pt;width:24.4pt;height:0;z-index:251742208;mso-position-horizontal-relative:text;mso-position-vertical-relative:text" o:connectortype="straight"/>
              </w:pic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12CBEC8B" w14:textId="77777777" w:rsidR="00404786" w:rsidRPr="00376E13" w:rsidRDefault="00000000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42AA3744">
                <v:shape id="_x0000_s2123" type="#_x0000_t32" style="position:absolute;left:0;text-align:left;margin-left:13.85pt;margin-top:28.55pt;width:0;height:31.2pt;z-index:2517288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3E3C8E" w14:textId="77777777" w:rsidR="00404786" w:rsidRPr="00376E13" w:rsidRDefault="00404786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2A5E5EE" w14:textId="77777777" w:rsidR="00404786" w:rsidRPr="00376E13" w:rsidRDefault="00404786" w:rsidP="0040478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Agenda kerja</w:t>
            </w:r>
          </w:p>
          <w:p w14:paraId="4172CD34" w14:textId="77777777" w:rsidR="00404786" w:rsidRPr="00376E13" w:rsidRDefault="00404786" w:rsidP="0040478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Rengiat bulanan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371363" w14:textId="77777777" w:rsidR="00404786" w:rsidRPr="00376E13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10 Menit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7EFB275" w14:textId="77777777" w:rsidR="00404786" w:rsidRPr="00376E13" w:rsidRDefault="00404786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9DDEC9" w14:textId="77777777" w:rsidR="00404786" w:rsidRPr="00376E13" w:rsidRDefault="00404786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14A" w14:paraId="25AF2E97" w14:textId="77777777" w:rsidTr="0035214A">
        <w:tc>
          <w:tcPr>
            <w:tcW w:w="576" w:type="dxa"/>
          </w:tcPr>
          <w:p w14:paraId="3075B872" w14:textId="77777777" w:rsidR="0035214A" w:rsidRPr="00376E13" w:rsidRDefault="0035214A" w:rsidP="00352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3222" w:type="dxa"/>
          </w:tcPr>
          <w:p w14:paraId="2F31BE0A" w14:textId="77777777" w:rsidR="0035214A" w:rsidRPr="00376E13" w:rsidRDefault="0035214A" w:rsidP="00352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Menerima berkas persyaratan penerbitan Yanmas dari pemohon menerima berkas permohonan</w:t>
            </w:r>
          </w:p>
        </w:tc>
        <w:tc>
          <w:tcPr>
            <w:tcW w:w="720" w:type="dxa"/>
          </w:tcPr>
          <w:p w14:paraId="225455B2" w14:textId="77777777" w:rsidR="0035214A" w:rsidRPr="00376E13" w:rsidRDefault="0035214A" w:rsidP="00352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</w:tcPr>
          <w:p w14:paraId="18685782" w14:textId="77777777" w:rsidR="0035214A" w:rsidRPr="00376E13" w:rsidRDefault="00000000" w:rsidP="00352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171709BE">
                <v:shape id="_x0000_s2140" type="#_x0000_t32" style="position:absolute;left:0;text-align:left;margin-left:28.15pt;margin-top:23.2pt;width:33.6pt;height:0;z-index:25174732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69DD6FEC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142" type="#_x0000_t109" style="position:absolute;left:0;text-align:left;margin-left:1.15pt;margin-top:13.25pt;width:27pt;height:19.65pt;z-index:251749376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992" w:type="dxa"/>
          </w:tcPr>
          <w:p w14:paraId="75F1DD25" w14:textId="77777777" w:rsidR="0035214A" w:rsidRPr="00376E13" w:rsidRDefault="00000000" w:rsidP="00352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6F1BAFE3">
                <v:shape id="_x0000_s2139" type="#_x0000_t32" style="position:absolute;left:0;text-align:left;margin-left:20pt;margin-top:24.2pt;width:0;height:27.8pt;z-index:2517463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8" w:type="dxa"/>
          </w:tcPr>
          <w:p w14:paraId="5ABDBE80" w14:textId="77777777" w:rsidR="0035214A" w:rsidRDefault="0035214A" w:rsidP="0035214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Pengecekan berkas.</w:t>
            </w:r>
          </w:p>
          <w:p w14:paraId="3C4225DE" w14:textId="77777777" w:rsidR="0035214A" w:rsidRPr="00376E13" w:rsidRDefault="0035214A" w:rsidP="0035214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Pengajuan berkas.</w:t>
            </w:r>
          </w:p>
        </w:tc>
        <w:tc>
          <w:tcPr>
            <w:tcW w:w="850" w:type="dxa"/>
          </w:tcPr>
          <w:p w14:paraId="50B388AB" w14:textId="77777777" w:rsidR="0035214A" w:rsidRPr="00376E13" w:rsidRDefault="0035214A" w:rsidP="00352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10 Menit</w:t>
            </w:r>
          </w:p>
        </w:tc>
        <w:tc>
          <w:tcPr>
            <w:tcW w:w="1276" w:type="dxa"/>
          </w:tcPr>
          <w:p w14:paraId="128EEBDB" w14:textId="77777777" w:rsidR="0035214A" w:rsidRPr="00376E13" w:rsidRDefault="0035214A" w:rsidP="00352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709" w:type="dxa"/>
          </w:tcPr>
          <w:p w14:paraId="0FFADAF9" w14:textId="77777777" w:rsidR="0035214A" w:rsidRPr="00376E13" w:rsidRDefault="0035214A" w:rsidP="00352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786" w14:paraId="5EEA3717" w14:textId="77777777" w:rsidTr="0035214A">
        <w:tc>
          <w:tcPr>
            <w:tcW w:w="576" w:type="dxa"/>
            <w:shd w:val="clear" w:color="auto" w:fill="D9D9D9" w:themeFill="background1" w:themeFillShade="D9"/>
          </w:tcPr>
          <w:p w14:paraId="4C9B302B" w14:textId="77777777" w:rsidR="00404786" w:rsidRPr="00376E13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7893CF3D" w14:textId="77777777" w:rsidR="00404786" w:rsidRPr="009B00DF" w:rsidRDefault="00404786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Mempesiapkan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berkas,proses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dan penerbitan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9824D65" w14:textId="77777777" w:rsidR="00404786" w:rsidRPr="00376E13" w:rsidRDefault="00404786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76E00DCE" w14:textId="77777777" w:rsidR="00404786" w:rsidRPr="00376E13" w:rsidRDefault="00404786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C7E8A2E" w14:textId="77777777" w:rsidR="00404786" w:rsidRPr="00376E13" w:rsidRDefault="00000000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14377AAC">
                <v:shape id="_x0000_s2134" type="#_x0000_t32" style="position:absolute;left:0;text-align:left;margin-left:20pt;margin-top:28.65pt;width:.35pt;height:56.55pt;flip:y;z-index:2517401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2F69DED8">
                <v:shape id="_x0000_s2143" type="#_x0000_t109" style="position:absolute;left:0;text-align:left;margin-left:5.9pt;margin-top:7pt;width:27pt;height:19.65pt;z-index:251750400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87C161" w14:textId="77777777" w:rsidR="00404786" w:rsidRPr="00E417B4" w:rsidRDefault="0035214A" w:rsidP="0035214A">
            <w:pPr>
              <w:pStyle w:val="ListParagraph"/>
              <w:autoSpaceDE w:val="0"/>
              <w:autoSpaceDN w:val="0"/>
              <w:adjustRightInd w:val="0"/>
              <w:ind w:left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Print out berkas yanmas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C1288B3" w14:textId="77777777" w:rsidR="00404786" w:rsidRPr="00062D87" w:rsidRDefault="0035214A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10 Menit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12E237" w14:textId="77777777" w:rsidR="00404786" w:rsidRPr="00062D87" w:rsidRDefault="0035214A" w:rsidP="0035214A">
            <w:pPr>
              <w:pStyle w:val="ListParagraph"/>
              <w:autoSpaceDE w:val="0"/>
              <w:autoSpaceDN w:val="0"/>
              <w:adjustRightInd w:val="0"/>
              <w:ind w:left="20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57D31BE" w14:textId="77777777" w:rsidR="00404786" w:rsidRPr="00376E13" w:rsidRDefault="00404786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786" w14:paraId="0FCB8F3C" w14:textId="77777777" w:rsidTr="0035214A">
        <w:tc>
          <w:tcPr>
            <w:tcW w:w="576" w:type="dxa"/>
          </w:tcPr>
          <w:p w14:paraId="5A504AF1" w14:textId="3EC644C3" w:rsidR="00404786" w:rsidRPr="00376E13" w:rsidRDefault="00404786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3222" w:type="dxa"/>
          </w:tcPr>
          <w:p w14:paraId="5557D45E" w14:textId="77777777" w:rsidR="00404786" w:rsidRPr="0040673C" w:rsidRDefault="00C83745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Menyampaikan dan mengantarkan hasil Yanmas kepada pemohon</w:t>
            </w:r>
          </w:p>
        </w:tc>
        <w:tc>
          <w:tcPr>
            <w:tcW w:w="720" w:type="dxa"/>
          </w:tcPr>
          <w:p w14:paraId="257B0BAB" w14:textId="77777777" w:rsidR="00404786" w:rsidRPr="00376E13" w:rsidRDefault="00404786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</w:tcPr>
          <w:p w14:paraId="7C7B59B6" w14:textId="77777777" w:rsidR="00404786" w:rsidRPr="00376E13" w:rsidRDefault="00404786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2D9CF8" w14:textId="77777777" w:rsidR="00404786" w:rsidRPr="00376E13" w:rsidRDefault="00000000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0B96CD74">
                <v:shape id="_x0000_s2145" type="#_x0000_t116" style="position:absolute;left:0;text-align:left;margin-left:4.4pt;margin-top:50.2pt;width:29.6pt;height:17.25pt;z-index:251751424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418" w:type="dxa"/>
          </w:tcPr>
          <w:p w14:paraId="27EBA7B1" w14:textId="77777777" w:rsidR="00404786" w:rsidRPr="00376E13" w:rsidRDefault="0035214A" w:rsidP="0035214A">
            <w:pPr>
              <w:pStyle w:val="ListParagraph"/>
              <w:autoSpaceDE w:val="0"/>
              <w:autoSpaceDN w:val="0"/>
              <w:adjustRightInd w:val="0"/>
              <w:ind w:left="23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Penyeraham berkas kepada pemohon</w:t>
            </w:r>
          </w:p>
        </w:tc>
        <w:tc>
          <w:tcPr>
            <w:tcW w:w="850" w:type="dxa"/>
          </w:tcPr>
          <w:p w14:paraId="168D03BA" w14:textId="77777777" w:rsidR="00404786" w:rsidRPr="00416B5D" w:rsidRDefault="0035214A" w:rsidP="00404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 Menit</w:t>
            </w:r>
          </w:p>
        </w:tc>
        <w:tc>
          <w:tcPr>
            <w:tcW w:w="1276" w:type="dxa"/>
          </w:tcPr>
          <w:p w14:paraId="3AD4A28E" w14:textId="77777777" w:rsidR="00404786" w:rsidRPr="0035214A" w:rsidRDefault="0035214A" w:rsidP="00BA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35214A">
              <w:rPr>
                <w:rFonts w:ascii="Arial" w:hAnsi="Arial" w:cs="Arial"/>
                <w:sz w:val="20"/>
                <w:szCs w:val="20"/>
                <w:lang w:val="en-US"/>
              </w:rPr>
              <w:t>ene</w:t>
            </w:r>
            <w:r w:rsidR="00BA0277">
              <w:rPr>
                <w:rFonts w:ascii="Arial" w:hAnsi="Arial" w:cs="Arial"/>
                <w:sz w:val="20"/>
                <w:szCs w:val="20"/>
                <w:lang w:val="en-US"/>
              </w:rPr>
              <w:t xml:space="preserve">rbitan SKCK, Surat Ijin </w:t>
            </w:r>
            <w:proofErr w:type="gramStart"/>
            <w:r w:rsidR="00BA0277">
              <w:rPr>
                <w:rFonts w:ascii="Arial" w:hAnsi="Arial" w:cs="Arial"/>
                <w:sz w:val="20"/>
                <w:szCs w:val="20"/>
                <w:lang w:val="en-US"/>
              </w:rPr>
              <w:t>( SI</w:t>
            </w:r>
            <w:proofErr w:type="gramEnd"/>
            <w:r w:rsidR="00BA0277">
              <w:rPr>
                <w:rFonts w:ascii="Arial" w:hAnsi="Arial" w:cs="Arial"/>
                <w:sz w:val="20"/>
                <w:szCs w:val="20"/>
                <w:lang w:val="en-US"/>
              </w:rPr>
              <w:t xml:space="preserve"> ) dan </w:t>
            </w:r>
            <w:r w:rsidRPr="0035214A">
              <w:rPr>
                <w:rFonts w:ascii="Arial" w:hAnsi="Arial" w:cs="Arial"/>
                <w:sz w:val="20"/>
                <w:szCs w:val="20"/>
                <w:lang w:val="en-US"/>
              </w:rPr>
              <w:t>Surat Tanda Terima Pemberitahuan ( STTP )</w:t>
            </w:r>
            <w:r w:rsidR="00BA027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</w:tcPr>
          <w:p w14:paraId="0A6CECF8" w14:textId="77777777" w:rsidR="00404786" w:rsidRPr="00376E13" w:rsidRDefault="00404786" w:rsidP="004047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9990" w14:textId="3F2B180A" w:rsidR="008A4D0D" w:rsidRPr="001C7680" w:rsidRDefault="008A4D0D" w:rsidP="00AC626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7680">
        <w:rPr>
          <w:rFonts w:ascii="Arial" w:hAnsi="Arial" w:cs="Arial"/>
          <w:b/>
          <w:sz w:val="24"/>
          <w:szCs w:val="24"/>
        </w:rPr>
        <w:tab/>
      </w:r>
    </w:p>
    <w:p w14:paraId="0909D599" w14:textId="77777777" w:rsidR="008A4D0D" w:rsidRPr="001C7680" w:rsidRDefault="008A4D0D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540F78" w14:textId="77777777" w:rsidR="008A4D0D" w:rsidRPr="001C7680" w:rsidRDefault="008A4D0D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E253FA" w14:textId="77777777" w:rsidR="008A4D0D" w:rsidRPr="001C7680" w:rsidRDefault="008A4D0D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BC4814" w14:textId="5535F452" w:rsidR="008A4D0D" w:rsidRPr="001C7680" w:rsidRDefault="008A4D0D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261230" w14:textId="77777777" w:rsidR="00D6745A" w:rsidRDefault="00D6745A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C9D5D53" w14:textId="77777777" w:rsidR="0018725F" w:rsidRDefault="0018725F" w:rsidP="0018725F">
      <w:pPr>
        <w:rPr>
          <w:rFonts w:ascii="Arial" w:hAnsi="Arial" w:cs="Arial"/>
          <w:b/>
          <w:sz w:val="24"/>
          <w:szCs w:val="24"/>
          <w:lang w:val="en-US"/>
        </w:rPr>
      </w:pPr>
    </w:p>
    <w:p w14:paraId="2331DE2B" w14:textId="5768D850" w:rsidR="0018725F" w:rsidRDefault="0018725F" w:rsidP="0018725F">
      <w:pPr>
        <w:tabs>
          <w:tab w:val="left" w:pos="31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14:paraId="06092A60" w14:textId="77777777" w:rsidR="0018725F" w:rsidRDefault="0018725F" w:rsidP="0018725F">
      <w:pPr>
        <w:tabs>
          <w:tab w:val="left" w:pos="3125"/>
        </w:tabs>
        <w:rPr>
          <w:rFonts w:ascii="Arial" w:hAnsi="Arial" w:cs="Arial"/>
          <w:sz w:val="24"/>
          <w:szCs w:val="24"/>
          <w:lang w:val="en-US"/>
        </w:rPr>
      </w:pPr>
    </w:p>
    <w:p w14:paraId="4FF92B69" w14:textId="517E9AD4" w:rsidR="0018725F" w:rsidRDefault="0018725F" w:rsidP="0018725F">
      <w:pPr>
        <w:tabs>
          <w:tab w:val="left" w:pos="3125"/>
        </w:tabs>
        <w:rPr>
          <w:rFonts w:ascii="Arial" w:hAnsi="Arial" w:cs="Arial"/>
          <w:sz w:val="24"/>
          <w:szCs w:val="24"/>
          <w:lang w:val="en-US"/>
        </w:rPr>
      </w:pPr>
    </w:p>
    <w:p w14:paraId="081A0D74" w14:textId="0590D26F" w:rsidR="0018725F" w:rsidRDefault="0018725F" w:rsidP="0018725F">
      <w:pPr>
        <w:tabs>
          <w:tab w:val="left" w:pos="3125"/>
        </w:tabs>
        <w:rPr>
          <w:rFonts w:ascii="Arial" w:hAnsi="Arial" w:cs="Arial"/>
          <w:sz w:val="24"/>
          <w:szCs w:val="24"/>
          <w:lang w:val="en-US"/>
        </w:rPr>
      </w:pPr>
    </w:p>
    <w:p w14:paraId="3876A6F9" w14:textId="77777777" w:rsidR="0018725F" w:rsidRDefault="0018725F" w:rsidP="0018725F">
      <w:pPr>
        <w:tabs>
          <w:tab w:val="left" w:pos="3125"/>
        </w:tabs>
        <w:rPr>
          <w:rFonts w:ascii="Arial" w:hAnsi="Arial" w:cs="Arial"/>
          <w:sz w:val="24"/>
          <w:szCs w:val="24"/>
          <w:lang w:val="en-US"/>
        </w:rPr>
      </w:pPr>
    </w:p>
    <w:p w14:paraId="37DEDACA" w14:textId="5DD0D900" w:rsidR="0018725F" w:rsidRDefault="0018725F" w:rsidP="0018725F">
      <w:pPr>
        <w:tabs>
          <w:tab w:val="left" w:pos="3125"/>
        </w:tabs>
        <w:rPr>
          <w:rFonts w:ascii="Arial" w:hAnsi="Arial" w:cs="Arial"/>
          <w:sz w:val="24"/>
          <w:szCs w:val="24"/>
          <w:lang w:val="en-US"/>
        </w:rPr>
      </w:pPr>
    </w:p>
    <w:p w14:paraId="691FC214" w14:textId="5040766E" w:rsidR="0018725F" w:rsidRDefault="0018725F" w:rsidP="0018725F">
      <w:pPr>
        <w:tabs>
          <w:tab w:val="left" w:pos="3125"/>
        </w:tabs>
        <w:rPr>
          <w:rFonts w:ascii="Arial" w:hAnsi="Arial" w:cs="Arial"/>
          <w:sz w:val="24"/>
          <w:szCs w:val="24"/>
          <w:lang w:val="en-US"/>
        </w:rPr>
      </w:pPr>
    </w:p>
    <w:p w14:paraId="071D62DC" w14:textId="77777777" w:rsidR="0018725F" w:rsidRDefault="0018725F" w:rsidP="0018725F">
      <w:pPr>
        <w:tabs>
          <w:tab w:val="left" w:pos="3125"/>
        </w:tabs>
        <w:rPr>
          <w:rFonts w:ascii="Arial" w:hAnsi="Arial" w:cs="Arial"/>
          <w:sz w:val="24"/>
          <w:szCs w:val="24"/>
          <w:lang w:val="en-US"/>
        </w:rPr>
      </w:pPr>
    </w:p>
    <w:p w14:paraId="27D77ED8" w14:textId="033B9359" w:rsidR="0018725F" w:rsidRDefault="0018725F" w:rsidP="0018725F">
      <w:pPr>
        <w:tabs>
          <w:tab w:val="left" w:pos="3125"/>
        </w:tabs>
        <w:rPr>
          <w:rFonts w:ascii="Arial" w:hAnsi="Arial" w:cs="Arial"/>
          <w:sz w:val="24"/>
          <w:szCs w:val="24"/>
          <w:lang w:val="en-US"/>
        </w:rPr>
      </w:pPr>
    </w:p>
    <w:p w14:paraId="0E1037DC" w14:textId="44C19381" w:rsidR="0018725F" w:rsidRDefault="0018725F" w:rsidP="0018725F">
      <w:pPr>
        <w:tabs>
          <w:tab w:val="left" w:pos="3125"/>
        </w:tabs>
        <w:rPr>
          <w:rFonts w:ascii="Arial" w:hAnsi="Arial" w:cs="Arial"/>
          <w:sz w:val="24"/>
          <w:szCs w:val="24"/>
          <w:lang w:val="en-US"/>
        </w:rPr>
      </w:pPr>
    </w:p>
    <w:p w14:paraId="4FC8A903" w14:textId="1E7E1B07" w:rsidR="0018725F" w:rsidRDefault="0018725F" w:rsidP="0018725F">
      <w:pPr>
        <w:tabs>
          <w:tab w:val="left" w:pos="3125"/>
        </w:tabs>
        <w:rPr>
          <w:rFonts w:ascii="Arial" w:hAnsi="Arial" w:cs="Arial"/>
          <w:sz w:val="24"/>
          <w:szCs w:val="24"/>
          <w:lang w:val="en-US"/>
        </w:rPr>
      </w:pPr>
    </w:p>
    <w:p w14:paraId="3E6F4B9D" w14:textId="5E81D3AC" w:rsidR="0018725F" w:rsidRPr="0018725F" w:rsidRDefault="0018725F" w:rsidP="0018725F">
      <w:pPr>
        <w:tabs>
          <w:tab w:val="left" w:pos="3125"/>
        </w:tabs>
        <w:rPr>
          <w:rFonts w:ascii="Arial" w:hAnsi="Arial" w:cs="Arial"/>
          <w:sz w:val="24"/>
          <w:szCs w:val="24"/>
          <w:lang w:val="en-US"/>
        </w:rPr>
      </w:pPr>
    </w:p>
    <w:sectPr w:rsidR="0018725F" w:rsidRPr="0018725F" w:rsidSect="009D75A3"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7A73" w14:textId="77777777" w:rsidR="002B32BC" w:rsidRDefault="002B32BC" w:rsidP="00F50E1C">
      <w:pPr>
        <w:spacing w:after="0" w:line="240" w:lineRule="auto"/>
      </w:pPr>
      <w:r>
        <w:separator/>
      </w:r>
    </w:p>
  </w:endnote>
  <w:endnote w:type="continuationSeparator" w:id="0">
    <w:p w14:paraId="73EC5E3F" w14:textId="77777777" w:rsidR="002B32BC" w:rsidRDefault="002B32BC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DDB7" w14:textId="77777777" w:rsidR="002B32BC" w:rsidRDefault="002B32BC" w:rsidP="00F50E1C">
      <w:pPr>
        <w:spacing w:after="0" w:line="240" w:lineRule="auto"/>
      </w:pPr>
      <w:r>
        <w:separator/>
      </w:r>
    </w:p>
  </w:footnote>
  <w:footnote w:type="continuationSeparator" w:id="0">
    <w:p w14:paraId="10644B90" w14:textId="77777777" w:rsidR="002B32BC" w:rsidRDefault="002B32BC" w:rsidP="00F5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2D2"/>
    <w:multiLevelType w:val="hybridMultilevel"/>
    <w:tmpl w:val="ED06A0E6"/>
    <w:lvl w:ilvl="0" w:tplc="351AB4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B742F8"/>
    <w:multiLevelType w:val="hybridMultilevel"/>
    <w:tmpl w:val="43EE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678D"/>
    <w:multiLevelType w:val="hybridMultilevel"/>
    <w:tmpl w:val="4E70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46DC"/>
    <w:multiLevelType w:val="hybridMultilevel"/>
    <w:tmpl w:val="1D60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94F27"/>
    <w:multiLevelType w:val="hybridMultilevel"/>
    <w:tmpl w:val="80D03D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7F64"/>
    <w:multiLevelType w:val="hybridMultilevel"/>
    <w:tmpl w:val="E3549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3F39"/>
    <w:multiLevelType w:val="hybridMultilevel"/>
    <w:tmpl w:val="32BC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C5586"/>
    <w:multiLevelType w:val="hybridMultilevel"/>
    <w:tmpl w:val="48FA2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2E06"/>
    <w:multiLevelType w:val="hybridMultilevel"/>
    <w:tmpl w:val="A4F02C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54BD4"/>
    <w:multiLevelType w:val="hybridMultilevel"/>
    <w:tmpl w:val="53F0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A27DE"/>
    <w:multiLevelType w:val="hybridMultilevel"/>
    <w:tmpl w:val="EC3EC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21ACD"/>
    <w:multiLevelType w:val="hybridMultilevel"/>
    <w:tmpl w:val="1DD8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00BCE"/>
    <w:multiLevelType w:val="multilevel"/>
    <w:tmpl w:val="3BC8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BF4E02"/>
    <w:multiLevelType w:val="hybridMultilevel"/>
    <w:tmpl w:val="E9FC05FC"/>
    <w:lvl w:ilvl="0" w:tplc="F0CA0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2A128B"/>
    <w:multiLevelType w:val="hybridMultilevel"/>
    <w:tmpl w:val="1E109E7C"/>
    <w:lvl w:ilvl="0" w:tplc="E02ED6A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5" w15:restartNumberingAfterBreak="0">
    <w:nsid w:val="4FA11F65"/>
    <w:multiLevelType w:val="hybridMultilevel"/>
    <w:tmpl w:val="9730A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2754A"/>
    <w:multiLevelType w:val="hybridMultilevel"/>
    <w:tmpl w:val="DC2AB9F4"/>
    <w:lvl w:ilvl="0" w:tplc="94422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E4BAA"/>
    <w:multiLevelType w:val="hybridMultilevel"/>
    <w:tmpl w:val="134A53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E3EB9"/>
    <w:multiLevelType w:val="hybridMultilevel"/>
    <w:tmpl w:val="4648C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33965"/>
    <w:multiLevelType w:val="hybridMultilevel"/>
    <w:tmpl w:val="A97A3C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B4716"/>
    <w:multiLevelType w:val="hybridMultilevel"/>
    <w:tmpl w:val="04441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88804">
    <w:abstractNumId w:val="12"/>
  </w:num>
  <w:num w:numId="2" w16cid:durableId="1094783565">
    <w:abstractNumId w:val="17"/>
  </w:num>
  <w:num w:numId="3" w16cid:durableId="2106876534">
    <w:abstractNumId w:val="8"/>
  </w:num>
  <w:num w:numId="4" w16cid:durableId="361446285">
    <w:abstractNumId w:val="16"/>
  </w:num>
  <w:num w:numId="5" w16cid:durableId="1003582683">
    <w:abstractNumId w:val="5"/>
  </w:num>
  <w:num w:numId="6" w16cid:durableId="63574382">
    <w:abstractNumId w:val="4"/>
  </w:num>
  <w:num w:numId="7" w16cid:durableId="1970092068">
    <w:abstractNumId w:val="13"/>
  </w:num>
  <w:num w:numId="8" w16cid:durableId="453793508">
    <w:abstractNumId w:val="0"/>
  </w:num>
  <w:num w:numId="9" w16cid:durableId="1570506267">
    <w:abstractNumId w:val="15"/>
  </w:num>
  <w:num w:numId="10" w16cid:durableId="306322098">
    <w:abstractNumId w:val="9"/>
  </w:num>
  <w:num w:numId="11" w16cid:durableId="171531145">
    <w:abstractNumId w:val="3"/>
  </w:num>
  <w:num w:numId="12" w16cid:durableId="1810589213">
    <w:abstractNumId w:val="18"/>
  </w:num>
  <w:num w:numId="13" w16cid:durableId="1341199470">
    <w:abstractNumId w:val="1"/>
  </w:num>
  <w:num w:numId="14" w16cid:durableId="554658070">
    <w:abstractNumId w:val="7"/>
  </w:num>
  <w:num w:numId="15" w16cid:durableId="1878077323">
    <w:abstractNumId w:val="2"/>
  </w:num>
  <w:num w:numId="16" w16cid:durableId="19867831">
    <w:abstractNumId w:val="6"/>
  </w:num>
  <w:num w:numId="17" w16cid:durableId="505629364">
    <w:abstractNumId w:val="14"/>
  </w:num>
  <w:num w:numId="18" w16cid:durableId="444273286">
    <w:abstractNumId w:val="10"/>
  </w:num>
  <w:num w:numId="19" w16cid:durableId="1884709260">
    <w:abstractNumId w:val="11"/>
  </w:num>
  <w:num w:numId="20" w16cid:durableId="1492988750">
    <w:abstractNumId w:val="20"/>
  </w:num>
  <w:num w:numId="21" w16cid:durableId="905993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E1C"/>
    <w:rsid w:val="00005144"/>
    <w:rsid w:val="0001116F"/>
    <w:rsid w:val="00024F91"/>
    <w:rsid w:val="00062D87"/>
    <w:rsid w:val="00080D43"/>
    <w:rsid w:val="00085A42"/>
    <w:rsid w:val="00091937"/>
    <w:rsid w:val="000948AA"/>
    <w:rsid w:val="000A0A2F"/>
    <w:rsid w:val="000D1A98"/>
    <w:rsid w:val="000D2929"/>
    <w:rsid w:val="000D3BD0"/>
    <w:rsid w:val="000E5F10"/>
    <w:rsid w:val="0010696E"/>
    <w:rsid w:val="0011211E"/>
    <w:rsid w:val="001251F7"/>
    <w:rsid w:val="0016083B"/>
    <w:rsid w:val="0016500A"/>
    <w:rsid w:val="001669BC"/>
    <w:rsid w:val="00180A5A"/>
    <w:rsid w:val="001827E0"/>
    <w:rsid w:val="001839CE"/>
    <w:rsid w:val="0018725F"/>
    <w:rsid w:val="00194A4A"/>
    <w:rsid w:val="001C5EF6"/>
    <w:rsid w:val="001C7680"/>
    <w:rsid w:val="001D4007"/>
    <w:rsid w:val="001D79FF"/>
    <w:rsid w:val="001F5F43"/>
    <w:rsid w:val="00201081"/>
    <w:rsid w:val="00211B1A"/>
    <w:rsid w:val="00212B53"/>
    <w:rsid w:val="0021363E"/>
    <w:rsid w:val="00213C95"/>
    <w:rsid w:val="00214B69"/>
    <w:rsid w:val="00215B3D"/>
    <w:rsid w:val="0022041B"/>
    <w:rsid w:val="00234571"/>
    <w:rsid w:val="00265D92"/>
    <w:rsid w:val="00266C94"/>
    <w:rsid w:val="00273AE9"/>
    <w:rsid w:val="00284928"/>
    <w:rsid w:val="002B32BC"/>
    <w:rsid w:val="002C7F55"/>
    <w:rsid w:val="002D7EFB"/>
    <w:rsid w:val="002E29FC"/>
    <w:rsid w:val="002F0163"/>
    <w:rsid w:val="002F4799"/>
    <w:rsid w:val="00306737"/>
    <w:rsid w:val="00306DAD"/>
    <w:rsid w:val="003266A8"/>
    <w:rsid w:val="003322C8"/>
    <w:rsid w:val="003374B8"/>
    <w:rsid w:val="0035214A"/>
    <w:rsid w:val="0035487F"/>
    <w:rsid w:val="00376E13"/>
    <w:rsid w:val="0038090B"/>
    <w:rsid w:val="00385549"/>
    <w:rsid w:val="00386056"/>
    <w:rsid w:val="00396A46"/>
    <w:rsid w:val="003F5B0B"/>
    <w:rsid w:val="003F5C93"/>
    <w:rsid w:val="00403BEB"/>
    <w:rsid w:val="00404786"/>
    <w:rsid w:val="00404CBB"/>
    <w:rsid w:val="0040673C"/>
    <w:rsid w:val="00416B5D"/>
    <w:rsid w:val="004221B8"/>
    <w:rsid w:val="00441C68"/>
    <w:rsid w:val="004505E9"/>
    <w:rsid w:val="00472CFF"/>
    <w:rsid w:val="00475357"/>
    <w:rsid w:val="004A29EE"/>
    <w:rsid w:val="004A60C1"/>
    <w:rsid w:val="004B1772"/>
    <w:rsid w:val="004B6767"/>
    <w:rsid w:val="004D1B43"/>
    <w:rsid w:val="004E0C1B"/>
    <w:rsid w:val="004E3658"/>
    <w:rsid w:val="004F3558"/>
    <w:rsid w:val="00501B1D"/>
    <w:rsid w:val="005026AC"/>
    <w:rsid w:val="00530740"/>
    <w:rsid w:val="00531D1C"/>
    <w:rsid w:val="00531F7F"/>
    <w:rsid w:val="005523A2"/>
    <w:rsid w:val="00562084"/>
    <w:rsid w:val="00564B24"/>
    <w:rsid w:val="00565A46"/>
    <w:rsid w:val="0058758F"/>
    <w:rsid w:val="005A28D3"/>
    <w:rsid w:val="005C22D5"/>
    <w:rsid w:val="005C5451"/>
    <w:rsid w:val="005D2414"/>
    <w:rsid w:val="005D3928"/>
    <w:rsid w:val="005D3DFA"/>
    <w:rsid w:val="005D4BEF"/>
    <w:rsid w:val="005D62D5"/>
    <w:rsid w:val="005E7A1B"/>
    <w:rsid w:val="006103A5"/>
    <w:rsid w:val="0063019E"/>
    <w:rsid w:val="006370A6"/>
    <w:rsid w:val="006855B0"/>
    <w:rsid w:val="006B1678"/>
    <w:rsid w:val="006C2BA1"/>
    <w:rsid w:val="006D0DC2"/>
    <w:rsid w:val="006E57B8"/>
    <w:rsid w:val="006F3EE9"/>
    <w:rsid w:val="00702AB3"/>
    <w:rsid w:val="00712584"/>
    <w:rsid w:val="00713FCD"/>
    <w:rsid w:val="00725061"/>
    <w:rsid w:val="0072642C"/>
    <w:rsid w:val="007324E8"/>
    <w:rsid w:val="00744066"/>
    <w:rsid w:val="00745032"/>
    <w:rsid w:val="0075434F"/>
    <w:rsid w:val="007557E4"/>
    <w:rsid w:val="00755911"/>
    <w:rsid w:val="00756FA3"/>
    <w:rsid w:val="00766F3F"/>
    <w:rsid w:val="00772E36"/>
    <w:rsid w:val="00792739"/>
    <w:rsid w:val="00793059"/>
    <w:rsid w:val="007934A8"/>
    <w:rsid w:val="007C432B"/>
    <w:rsid w:val="007C440B"/>
    <w:rsid w:val="007C6B5F"/>
    <w:rsid w:val="007D0A12"/>
    <w:rsid w:val="007E2125"/>
    <w:rsid w:val="007E27CF"/>
    <w:rsid w:val="007E6DCD"/>
    <w:rsid w:val="007F261D"/>
    <w:rsid w:val="008030AE"/>
    <w:rsid w:val="00823618"/>
    <w:rsid w:val="00823D24"/>
    <w:rsid w:val="008358A0"/>
    <w:rsid w:val="00847C1F"/>
    <w:rsid w:val="0086667E"/>
    <w:rsid w:val="008858D4"/>
    <w:rsid w:val="008860E8"/>
    <w:rsid w:val="008A4D0D"/>
    <w:rsid w:val="008B68FB"/>
    <w:rsid w:val="008D6655"/>
    <w:rsid w:val="00914B25"/>
    <w:rsid w:val="009237A9"/>
    <w:rsid w:val="00930324"/>
    <w:rsid w:val="009313EC"/>
    <w:rsid w:val="009329CE"/>
    <w:rsid w:val="00950E12"/>
    <w:rsid w:val="00974E5B"/>
    <w:rsid w:val="00982EAC"/>
    <w:rsid w:val="009863EB"/>
    <w:rsid w:val="00992044"/>
    <w:rsid w:val="009948DC"/>
    <w:rsid w:val="00996077"/>
    <w:rsid w:val="009964F3"/>
    <w:rsid w:val="009A0968"/>
    <w:rsid w:val="009B00DF"/>
    <w:rsid w:val="009C321E"/>
    <w:rsid w:val="009C5B9D"/>
    <w:rsid w:val="009C6357"/>
    <w:rsid w:val="009D046A"/>
    <w:rsid w:val="009D0B6D"/>
    <w:rsid w:val="009D5888"/>
    <w:rsid w:val="009D75A3"/>
    <w:rsid w:val="009E60F7"/>
    <w:rsid w:val="00A13A33"/>
    <w:rsid w:val="00A145F3"/>
    <w:rsid w:val="00A41991"/>
    <w:rsid w:val="00A43D04"/>
    <w:rsid w:val="00A473AA"/>
    <w:rsid w:val="00A64FB9"/>
    <w:rsid w:val="00A729D8"/>
    <w:rsid w:val="00A905BA"/>
    <w:rsid w:val="00AB062D"/>
    <w:rsid w:val="00AB41E3"/>
    <w:rsid w:val="00AC626C"/>
    <w:rsid w:val="00AD5C97"/>
    <w:rsid w:val="00AE3B6D"/>
    <w:rsid w:val="00AE4557"/>
    <w:rsid w:val="00AF1D69"/>
    <w:rsid w:val="00B163C4"/>
    <w:rsid w:val="00B1773B"/>
    <w:rsid w:val="00B43C7C"/>
    <w:rsid w:val="00B73457"/>
    <w:rsid w:val="00B7657B"/>
    <w:rsid w:val="00B8243B"/>
    <w:rsid w:val="00B90C27"/>
    <w:rsid w:val="00BA0277"/>
    <w:rsid w:val="00BB105E"/>
    <w:rsid w:val="00BE7157"/>
    <w:rsid w:val="00C032B0"/>
    <w:rsid w:val="00C0420E"/>
    <w:rsid w:val="00C16FAD"/>
    <w:rsid w:val="00C17F15"/>
    <w:rsid w:val="00C4352C"/>
    <w:rsid w:val="00C53133"/>
    <w:rsid w:val="00C612D2"/>
    <w:rsid w:val="00C67FD5"/>
    <w:rsid w:val="00C83745"/>
    <w:rsid w:val="00C93811"/>
    <w:rsid w:val="00C976DD"/>
    <w:rsid w:val="00CA3E59"/>
    <w:rsid w:val="00CB28F9"/>
    <w:rsid w:val="00CD07EC"/>
    <w:rsid w:val="00CE188F"/>
    <w:rsid w:val="00D01235"/>
    <w:rsid w:val="00D028CC"/>
    <w:rsid w:val="00D107BE"/>
    <w:rsid w:val="00D2545A"/>
    <w:rsid w:val="00D3573B"/>
    <w:rsid w:val="00D51B53"/>
    <w:rsid w:val="00D53053"/>
    <w:rsid w:val="00D608DA"/>
    <w:rsid w:val="00D6745A"/>
    <w:rsid w:val="00D708F2"/>
    <w:rsid w:val="00D872DA"/>
    <w:rsid w:val="00D935B4"/>
    <w:rsid w:val="00D96058"/>
    <w:rsid w:val="00DA03A0"/>
    <w:rsid w:val="00DC1B45"/>
    <w:rsid w:val="00DD4958"/>
    <w:rsid w:val="00DD7355"/>
    <w:rsid w:val="00DE114D"/>
    <w:rsid w:val="00E03465"/>
    <w:rsid w:val="00E417B4"/>
    <w:rsid w:val="00E46CAA"/>
    <w:rsid w:val="00E56745"/>
    <w:rsid w:val="00E675E1"/>
    <w:rsid w:val="00E719A3"/>
    <w:rsid w:val="00E77CC4"/>
    <w:rsid w:val="00E81A23"/>
    <w:rsid w:val="00EA29DC"/>
    <w:rsid w:val="00EB6F25"/>
    <w:rsid w:val="00EC4803"/>
    <w:rsid w:val="00EE2E50"/>
    <w:rsid w:val="00EE3E33"/>
    <w:rsid w:val="00EF74CA"/>
    <w:rsid w:val="00F052B9"/>
    <w:rsid w:val="00F06A7F"/>
    <w:rsid w:val="00F34276"/>
    <w:rsid w:val="00F41E26"/>
    <w:rsid w:val="00F42FA6"/>
    <w:rsid w:val="00F50E1C"/>
    <w:rsid w:val="00F74D2A"/>
    <w:rsid w:val="00FA0116"/>
    <w:rsid w:val="00FA73C0"/>
    <w:rsid w:val="00FB7232"/>
    <w:rsid w:val="00FD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6"/>
    <o:shapelayout v:ext="edit">
      <o:idmap v:ext="edit" data="2"/>
      <o:rules v:ext="edit">
        <o:r id="V:Rule1" type="connector" idref="#_x0000_s2136"/>
        <o:r id="V:Rule2" type="connector" idref="#_x0000_s2139"/>
        <o:r id="V:Rule3" type="connector" idref="#_x0000_s2123"/>
        <o:r id="V:Rule4" type="connector" idref="#_x0000_s2070"/>
        <o:r id="V:Rule5" type="connector" idref="#_x0000_s2071"/>
        <o:r id="V:Rule6" type="connector" idref="#_x0000_s2140"/>
        <o:r id="V:Rule7" type="connector" idref="#_x0000_s2134"/>
      </o:rules>
    </o:shapelayout>
  </w:shapeDefaults>
  <w:decimalSymbol w:val="."/>
  <w:listSeparator w:val=","/>
  <w14:docId w14:val="55418990"/>
  <w15:docId w15:val="{FA9FD26C-B049-4F77-A8D9-B8A0C213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BE"/>
  </w:style>
  <w:style w:type="paragraph" w:styleId="Heading3">
    <w:name w:val="heading 3"/>
    <w:basedOn w:val="Normal"/>
    <w:link w:val="Heading3Char"/>
    <w:uiPriority w:val="9"/>
    <w:qFormat/>
    <w:rsid w:val="00F5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0E1C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ListParagraph">
    <w:name w:val="List Paragraph"/>
    <w:basedOn w:val="Normal"/>
    <w:uiPriority w:val="34"/>
    <w:qFormat/>
    <w:rsid w:val="00F50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E1C"/>
  </w:style>
  <w:style w:type="paragraph" w:styleId="Footer">
    <w:name w:val="footer"/>
    <w:basedOn w:val="Normal"/>
    <w:link w:val="FooterChar"/>
    <w:uiPriority w:val="99"/>
    <w:unhideWhenUsed/>
    <w:rsid w:val="00F5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E1C"/>
  </w:style>
  <w:style w:type="paragraph" w:styleId="BalloonText">
    <w:name w:val="Balloon Text"/>
    <w:basedOn w:val="Normal"/>
    <w:link w:val="BalloonTextChar"/>
    <w:uiPriority w:val="99"/>
    <w:semiHidden/>
    <w:unhideWhenUsed/>
    <w:rsid w:val="00F5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1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01B1D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D2545A"/>
  </w:style>
  <w:style w:type="table" w:styleId="TableGrid">
    <w:name w:val="Table Grid"/>
    <w:basedOn w:val="TableNormal"/>
    <w:uiPriority w:val="59"/>
    <w:rsid w:val="003F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F3A5-DC20-46F1-8E7B-D9C7F96E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marfiansyah DreGd</cp:lastModifiedBy>
  <cp:revision>24</cp:revision>
  <cp:lastPrinted>2023-11-07T15:32:00Z</cp:lastPrinted>
  <dcterms:created xsi:type="dcterms:W3CDTF">2019-05-21T03:12:00Z</dcterms:created>
  <dcterms:modified xsi:type="dcterms:W3CDTF">2023-11-07T15:37:00Z</dcterms:modified>
</cp:coreProperties>
</file>