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111982</wp:posOffset>
            </wp:positionV>
            <wp:extent cx="1553210" cy="1651635"/>
            <wp:effectExtent l="0" t="0" r="0" b="0"/>
            <wp:wrapNone/>
            <wp:docPr id="1" name="Picture 1" descr="C:\Users\pc2\Download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Downloads\download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5C97" w:rsidRPr="001C7680" w:rsidRDefault="00AD5C97" w:rsidP="009E6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0D1A98" w:rsidP="000D1A98">
      <w:pPr>
        <w:tabs>
          <w:tab w:val="left" w:pos="5135"/>
        </w:tabs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9D75A3" w:rsidRDefault="009D75A3" w:rsidP="009D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STANDAR OPRASIONAL PROSEDUR</w:t>
      </w: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PELAYANAN PENERBITAN</w:t>
      </w: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 xml:space="preserve">SURAT </w:t>
      </w:r>
      <w:r w:rsidR="001F24A0">
        <w:rPr>
          <w:rFonts w:ascii="Arial Narrow" w:hAnsi="Arial Narrow" w:cs="Arial"/>
          <w:b/>
          <w:sz w:val="32"/>
          <w:szCs w:val="32"/>
          <w:lang w:val="en-US"/>
        </w:rPr>
        <w:t xml:space="preserve">TANDA TERIMA </w:t>
      </w:r>
      <w:proofErr w:type="gramStart"/>
      <w:r w:rsidR="001F24A0">
        <w:rPr>
          <w:rFonts w:ascii="Arial Narrow" w:hAnsi="Arial Narrow" w:cs="Arial"/>
          <w:b/>
          <w:sz w:val="32"/>
          <w:szCs w:val="32"/>
          <w:lang w:val="en-US"/>
        </w:rPr>
        <w:t>PEMBERITAHUAN</w:t>
      </w:r>
      <w:r w:rsidR="006B689D">
        <w:rPr>
          <w:rFonts w:ascii="Arial Narrow" w:hAnsi="Arial Narrow" w:cs="Arial"/>
          <w:b/>
          <w:sz w:val="32"/>
          <w:szCs w:val="32"/>
          <w:lang w:val="en-US"/>
        </w:rPr>
        <w:t xml:space="preserve">  (</w:t>
      </w:r>
      <w:proofErr w:type="gramEnd"/>
      <w:r w:rsidR="006B689D">
        <w:rPr>
          <w:rFonts w:ascii="Arial Narrow" w:hAnsi="Arial Narrow" w:cs="Arial"/>
          <w:b/>
          <w:sz w:val="32"/>
          <w:szCs w:val="32"/>
          <w:lang w:val="en-US"/>
        </w:rPr>
        <w:t xml:space="preserve"> S</w:t>
      </w:r>
      <w:r w:rsidR="001F24A0">
        <w:rPr>
          <w:rFonts w:ascii="Arial Narrow" w:hAnsi="Arial Narrow" w:cs="Arial"/>
          <w:b/>
          <w:sz w:val="32"/>
          <w:szCs w:val="32"/>
          <w:lang w:val="en-US"/>
        </w:rPr>
        <w:t>TTP</w:t>
      </w:r>
      <w:r w:rsidRPr="009D75A3">
        <w:rPr>
          <w:rFonts w:ascii="Arial Narrow" w:hAnsi="Arial Narrow" w:cs="Arial"/>
          <w:b/>
          <w:sz w:val="32"/>
          <w:szCs w:val="32"/>
          <w:lang w:val="en-US"/>
        </w:rPr>
        <w:t xml:space="preserve"> )</w:t>
      </w:r>
    </w:p>
    <w:p w:rsidR="00D6745A" w:rsidRPr="009D75A3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>
        <w:rPr>
          <w:rFonts w:ascii="Arial Narrow" w:hAnsi="Arial Narrow" w:cs="Arial"/>
          <w:b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0" type="#_x0000_t32" style="position:absolute;left:0;text-align:left;margin-left:96pt;margin-top:17.1pt;width:325.5pt;height:.05pt;z-index:251659264" o:connectortype="straight" strokeweight="1.5pt"/>
        </w:pict>
      </w:r>
      <w:r w:rsidR="00A77FDE">
        <w:rPr>
          <w:rFonts w:ascii="Arial Narrow" w:hAnsi="Arial Narrow" w:cs="Arial"/>
          <w:b/>
          <w:sz w:val="32"/>
          <w:szCs w:val="32"/>
          <w:lang w:val="en-US"/>
        </w:rPr>
        <w:t xml:space="preserve">POLRES </w:t>
      </w:r>
      <w:r w:rsidR="0002405C">
        <w:rPr>
          <w:rFonts w:ascii="Arial Narrow" w:hAnsi="Arial Narrow" w:cs="Arial"/>
          <w:b/>
          <w:sz w:val="32"/>
          <w:szCs w:val="32"/>
          <w:lang w:val="en-US"/>
        </w:rPr>
        <w:t>MEMPAWAH</w:t>
      </w:r>
    </w:p>
    <w:p w:rsidR="00355381" w:rsidRDefault="00355381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noProof/>
          <w:sz w:val="24"/>
          <w:szCs w:val="24"/>
          <w:lang w:val="en-US"/>
        </w:rPr>
      </w:pPr>
    </w:p>
    <w:p w:rsidR="009D75A3" w:rsidRDefault="00355381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355381">
        <w:rPr>
          <w:rFonts w:ascii="Arial Narrow" w:hAnsi="Arial Narrow" w:cs="Arial"/>
          <w:b/>
          <w:noProof/>
          <w:sz w:val="24"/>
          <w:szCs w:val="24"/>
          <w:lang w:val="en-US"/>
        </w:rPr>
        <w:drawing>
          <wp:inline distT="0" distB="0" distL="0" distR="0">
            <wp:extent cx="4943475" cy="4543425"/>
            <wp:effectExtent l="19050" t="0" r="9525" b="0"/>
            <wp:docPr id="16" name="Picture 14" descr="3392007680_d466a5cb45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007680_d466a5cb45_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35538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Pr="009D75A3" w:rsidRDefault="0002405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2023</w:t>
      </w: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031C5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:rsidR="008A4D0D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A77FDE" w:rsidRDefault="00A77FDE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A77FDE" w:rsidRDefault="00A77FDE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A77FDE" w:rsidRDefault="00A77FDE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A77FDE" w:rsidRDefault="00A77FDE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A77FDE" w:rsidRPr="00A77FDE" w:rsidRDefault="00A77FDE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8A4D0D" w:rsidRPr="00031C5F" w:rsidRDefault="008A4D0D" w:rsidP="00031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75A3" w:rsidRPr="001669BC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shape id="_x0000_s2071" type="#_x0000_t32" style="position:absolute;left:0;text-align:left;margin-left:196.6pt;margin-top:15.15pt;width:130pt;height:0;z-index:251660288" o:connectortype="straight"/>
        </w:pict>
      </w:r>
      <w:r w:rsidR="009D75A3" w:rsidRPr="001669BC">
        <w:rPr>
          <w:rFonts w:ascii="Arial" w:hAnsi="Arial" w:cs="Arial"/>
          <w:b/>
          <w:sz w:val="28"/>
          <w:szCs w:val="28"/>
          <w:lang w:val="en-US"/>
        </w:rPr>
        <w:t>LATAR BELAKANG</w:t>
      </w:r>
    </w:p>
    <w:p w:rsidR="001669BC" w:rsidRDefault="001669B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934A8" w:rsidRPr="00AC626C" w:rsidRDefault="009D75A3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Pada era reformasi dan globalisasi saat ini pelaksanaan fungsi pelayanan administrasi di lingkungan tugas kesatuan Intelkam ti</w:t>
      </w:r>
      <w:r w:rsidR="00C92242">
        <w:rPr>
          <w:rFonts w:ascii="Arial" w:hAnsi="Arial" w:cs="Arial"/>
          <w:sz w:val="28"/>
          <w:szCs w:val="28"/>
          <w:lang w:val="en-US"/>
        </w:rPr>
        <w:t>dak terlepas dari sorotan publik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 dan </w:t>
      </w:r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diharapkan secara professional dapat memberikan pelayanan kepada masyarakat yang terkait dengan penerbitan </w:t>
      </w:r>
      <w:r w:rsidR="001F24A0">
        <w:rPr>
          <w:rFonts w:ascii="Arial" w:hAnsi="Arial" w:cs="Arial"/>
          <w:sz w:val="28"/>
          <w:szCs w:val="28"/>
          <w:lang w:val="en-US"/>
        </w:rPr>
        <w:t>Surat Tanda Terima Pemberitahuan (STTP)</w:t>
      </w:r>
      <w:r w:rsidR="007934A8" w:rsidRPr="00AC626C">
        <w:rPr>
          <w:rFonts w:ascii="Arial" w:hAnsi="Arial" w:cs="Arial"/>
          <w:sz w:val="28"/>
          <w:szCs w:val="28"/>
          <w:lang w:val="en-US"/>
        </w:rPr>
        <w:t>;</w:t>
      </w:r>
    </w:p>
    <w:p w:rsidR="009D75A3" w:rsidRPr="00AC626C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 xml:space="preserve">Bahwa reformasi birokrasi Polri adalah akselerasi tranformasi dalam meningkatkan pelayanan publik untuk mewujutkan Polri yang </w:t>
      </w:r>
      <w:proofErr w:type="gramStart"/>
      <w:r w:rsidRPr="00AC626C">
        <w:rPr>
          <w:rFonts w:ascii="Arial" w:hAnsi="Arial" w:cs="Arial"/>
          <w:sz w:val="28"/>
          <w:szCs w:val="28"/>
          <w:lang w:val="en-US"/>
        </w:rPr>
        <w:t>professional ,</w:t>
      </w:r>
      <w:proofErr w:type="gramEnd"/>
      <w:r w:rsidRPr="00AC626C">
        <w:rPr>
          <w:rFonts w:ascii="Arial" w:hAnsi="Arial" w:cs="Arial"/>
          <w:sz w:val="28"/>
          <w:szCs w:val="28"/>
          <w:lang w:val="en-US"/>
        </w:rPr>
        <w:t xml:space="preserve"> modern dan dipercaya masyarakat maka perlu adanya suatu standar dalam pelayanan bentuk standar operasional prosedur</w:t>
      </w:r>
      <w:r w:rsidR="00C92242">
        <w:rPr>
          <w:rFonts w:ascii="Arial" w:hAnsi="Arial" w:cs="Arial"/>
          <w:sz w:val="28"/>
          <w:szCs w:val="28"/>
          <w:lang w:val="en-US"/>
        </w:rPr>
        <w:t xml:space="preserve"> ( SOP ) yang tranpar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an dan akuntabel sebagai panduan pelayanan publik; </w:t>
      </w:r>
    </w:p>
    <w:p w:rsidR="007934A8" w:rsidRPr="00AC626C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Fungsi pelayanan bidang Intelkam dituntut untuk dapat bekerja maksimal dengan menggunakan sumber daya ya</w:t>
      </w:r>
      <w:r w:rsidR="00C92242">
        <w:rPr>
          <w:rFonts w:ascii="Arial" w:hAnsi="Arial" w:cs="Arial"/>
          <w:sz w:val="28"/>
          <w:szCs w:val="28"/>
          <w:lang w:val="en-US"/>
        </w:rPr>
        <w:t>ng tersedia sehingga semua staf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 pelayanan memahami tugas dan tanggung jawab;</w:t>
      </w:r>
    </w:p>
    <w:p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0D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AC626C">
        <w:rPr>
          <w:rFonts w:ascii="Arial" w:hAnsi="Arial" w:cs="Arial"/>
          <w:b/>
          <w:sz w:val="28"/>
          <w:szCs w:val="28"/>
          <w:u w:val="single"/>
          <w:lang w:val="en-US"/>
        </w:rPr>
        <w:t>MAKSUD DAN TUJUAN</w:t>
      </w:r>
    </w:p>
    <w:p w:rsidR="00AC626C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AC626C" w:rsidRDefault="00AC626C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Maksud.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Memberikan gambaran kepada pimpinan dan jajaran kesatuan Intelkam </w:t>
      </w:r>
      <w:r w:rsidR="00A77FDE">
        <w:rPr>
          <w:rFonts w:ascii="Arial" w:hAnsi="Arial" w:cs="Arial"/>
          <w:sz w:val="28"/>
          <w:szCs w:val="28"/>
          <w:lang w:val="en-US"/>
        </w:rPr>
        <w:t xml:space="preserve">Polres </w:t>
      </w:r>
      <w:r w:rsidR="008C4D8B">
        <w:rPr>
          <w:rFonts w:ascii="Arial" w:hAnsi="Arial" w:cs="Arial"/>
          <w:sz w:val="28"/>
          <w:szCs w:val="28"/>
          <w:lang w:val="en-US"/>
        </w:rPr>
        <w:t>Mempawah</w:t>
      </w:r>
      <w:r>
        <w:rPr>
          <w:rFonts w:ascii="Arial" w:hAnsi="Arial" w:cs="Arial"/>
          <w:sz w:val="28"/>
          <w:szCs w:val="28"/>
          <w:lang w:val="en-US"/>
        </w:rPr>
        <w:t xml:space="preserve"> dalam menjabarkan SOP tentang pelayanan </w:t>
      </w:r>
      <w:r w:rsidR="001F24A0">
        <w:rPr>
          <w:rFonts w:ascii="Arial" w:hAnsi="Arial" w:cs="Arial"/>
          <w:sz w:val="28"/>
          <w:szCs w:val="28"/>
          <w:lang w:val="en-US"/>
        </w:rPr>
        <w:t>Surat Tanda Terima Pemberitahuan (STTP)</w:t>
      </w:r>
      <w:r>
        <w:rPr>
          <w:rFonts w:ascii="Arial" w:hAnsi="Arial" w:cs="Arial"/>
          <w:sz w:val="28"/>
          <w:szCs w:val="28"/>
          <w:lang w:val="en-US"/>
        </w:rPr>
        <w:t>;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C626C" w:rsidRDefault="00AC626C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Tujuan.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Untuk menjadikan pedoman </w:t>
      </w:r>
      <w:r w:rsidR="00FB7232">
        <w:rPr>
          <w:rFonts w:ascii="Arial" w:hAnsi="Arial" w:cs="Arial"/>
          <w:sz w:val="28"/>
          <w:szCs w:val="28"/>
          <w:lang w:val="en-US"/>
        </w:rPr>
        <w:t xml:space="preserve">dalam menjabarkan program kerja pada jajaran kesatuan Intelkam </w:t>
      </w:r>
      <w:r w:rsidR="00A77FDE">
        <w:rPr>
          <w:rFonts w:ascii="Arial" w:hAnsi="Arial" w:cs="Arial"/>
          <w:sz w:val="28"/>
          <w:szCs w:val="28"/>
          <w:lang w:val="en-US"/>
        </w:rPr>
        <w:t xml:space="preserve">Polres </w:t>
      </w:r>
      <w:r w:rsidR="008C4D8B">
        <w:rPr>
          <w:rFonts w:ascii="Arial" w:hAnsi="Arial" w:cs="Arial"/>
          <w:sz w:val="28"/>
          <w:szCs w:val="28"/>
          <w:lang w:val="en-US"/>
        </w:rPr>
        <w:t>Mempawah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Khususnya unit pelayanan </w:t>
      </w:r>
      <w:proofErr w:type="gramStart"/>
      <w:r w:rsidR="00FB7232">
        <w:rPr>
          <w:rFonts w:ascii="Arial" w:hAnsi="Arial" w:cs="Arial"/>
          <w:sz w:val="28"/>
          <w:szCs w:val="28"/>
          <w:lang w:val="en-US"/>
        </w:rPr>
        <w:t>masyarakat  (</w:t>
      </w:r>
      <w:proofErr w:type="gramEnd"/>
      <w:r w:rsidR="00FB7232">
        <w:rPr>
          <w:rFonts w:ascii="Arial" w:hAnsi="Arial" w:cs="Arial"/>
          <w:sz w:val="28"/>
          <w:szCs w:val="28"/>
          <w:lang w:val="en-US"/>
        </w:rPr>
        <w:t xml:space="preserve"> YANMAS ) dalam penerbitan </w:t>
      </w:r>
      <w:r w:rsidR="00C92DBE">
        <w:rPr>
          <w:rFonts w:ascii="Arial" w:hAnsi="Arial" w:cs="Arial"/>
          <w:sz w:val="28"/>
          <w:szCs w:val="28"/>
          <w:lang w:val="en-US"/>
        </w:rPr>
        <w:t>Surat Tanda Terima Pemberitahuan (STTP)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sehingga masyarakat merasa puas terhadap kinerja anggota dalam penerbitan </w:t>
      </w:r>
      <w:r w:rsidR="00C92DBE">
        <w:rPr>
          <w:rFonts w:ascii="Arial" w:hAnsi="Arial" w:cs="Arial"/>
          <w:sz w:val="28"/>
          <w:szCs w:val="28"/>
          <w:lang w:val="en-US"/>
        </w:rPr>
        <w:t>Surat Tanda Terima Pemberitahuan (STTP)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dan berkurangnya bahkan </w:t>
      </w:r>
      <w:r w:rsidR="00C92242">
        <w:rPr>
          <w:rFonts w:ascii="Arial" w:hAnsi="Arial" w:cs="Arial"/>
          <w:sz w:val="28"/>
          <w:szCs w:val="28"/>
          <w:lang w:val="en-US"/>
        </w:rPr>
        <w:t>tidak adanya komplai</w:t>
      </w:r>
      <w:r w:rsidR="005D2414">
        <w:rPr>
          <w:rFonts w:ascii="Arial" w:hAnsi="Arial" w:cs="Arial"/>
          <w:sz w:val="28"/>
          <w:szCs w:val="28"/>
          <w:lang w:val="en-US"/>
        </w:rPr>
        <w:t>n masyarakat;</w:t>
      </w:r>
    </w:p>
    <w:p w:rsidR="005D2414" w:rsidRDefault="005D2414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5D2414" w:rsidRP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D2414">
        <w:rPr>
          <w:rFonts w:ascii="Arial" w:hAnsi="Arial" w:cs="Arial"/>
          <w:b/>
          <w:sz w:val="28"/>
          <w:szCs w:val="28"/>
          <w:u w:val="single"/>
          <w:lang w:val="en-US"/>
        </w:rPr>
        <w:t>TATA URUT</w:t>
      </w:r>
    </w:p>
    <w:p w:rsid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Judul</w:t>
      </w: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Pendahuluan</w:t>
      </w:r>
    </w:p>
    <w:p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Latar belakang</w:t>
      </w:r>
    </w:p>
    <w:p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 &amp; tujuan</w:t>
      </w:r>
    </w:p>
    <w:p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Tata urut</w:t>
      </w: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 Identitas SOP</w:t>
      </w: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 Flowchat</w:t>
      </w: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85549" w:rsidRDefault="007E46EC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10210800</wp:posOffset>
            </wp:positionV>
            <wp:extent cx="1790700" cy="1114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8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414" w:rsidRDefault="005D2414" w:rsidP="006E4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173EBF" w:rsidRDefault="00173EBF" w:rsidP="006E4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77FDE" w:rsidRPr="006E40AE" w:rsidRDefault="00A77FDE" w:rsidP="006E4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C626C" w:rsidRP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4968"/>
        <w:gridCol w:w="1944"/>
        <w:gridCol w:w="4287"/>
      </w:tblGrid>
      <w:tr w:rsidR="000D1A98" w:rsidTr="00173EBF">
        <w:tc>
          <w:tcPr>
            <w:tcW w:w="4968" w:type="dxa"/>
            <w:vMerge w:val="restart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550958</wp:posOffset>
                  </wp:positionH>
                  <wp:positionV relativeFrom="paragraph">
                    <wp:posOffset>76835</wp:posOffset>
                  </wp:positionV>
                  <wp:extent cx="1927952" cy="1795749"/>
                  <wp:effectExtent l="0" t="0" r="0" b="0"/>
                  <wp:wrapNone/>
                  <wp:docPr id="3" name="Picture 3" descr="C:\Users\pc2\Download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2\Download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52" cy="179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B5F">
              <w:rPr>
                <w:rFonts w:ascii="Arial" w:hAnsi="Arial" w:cs="Arial"/>
                <w:b/>
                <w:lang w:val="en-US"/>
              </w:rPr>
              <w:br/>
            </w: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KEPOLISIAN NEGARA REPUBLIK INDONESIA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DAERAH KALIMANTAN BARAT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RESOR MEMPAWAH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KESATUAN INTELIJEN KEAMANAN</w:t>
            </w:r>
          </w:p>
        </w:tc>
        <w:tc>
          <w:tcPr>
            <w:tcW w:w="1944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NOMOR SOP</w:t>
            </w:r>
          </w:p>
        </w:tc>
        <w:tc>
          <w:tcPr>
            <w:tcW w:w="4287" w:type="dxa"/>
          </w:tcPr>
          <w:p w:rsidR="000D1A98" w:rsidRPr="007C6B5F" w:rsidRDefault="000D1A98" w:rsidP="00A02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SOP/</w:t>
            </w:r>
            <w:r w:rsidR="00BF7F05">
              <w:rPr>
                <w:rFonts w:ascii="Arial" w:hAnsi="Arial" w:cs="Arial"/>
                <w:lang w:val="en-US"/>
              </w:rPr>
              <w:t>80</w:t>
            </w:r>
            <w:r w:rsidR="00173EBF">
              <w:rPr>
                <w:rFonts w:ascii="Arial" w:hAnsi="Arial" w:cs="Arial"/>
                <w:lang w:val="en-US"/>
              </w:rPr>
              <w:t>/</w:t>
            </w:r>
            <w:r w:rsidR="00E81A23">
              <w:rPr>
                <w:rFonts w:ascii="Arial" w:hAnsi="Arial" w:cs="Arial"/>
                <w:lang w:val="en-US"/>
              </w:rPr>
              <w:t>I/</w:t>
            </w:r>
            <w:r w:rsidR="00C92242">
              <w:rPr>
                <w:rFonts w:ascii="Arial" w:hAnsi="Arial" w:cs="Arial"/>
                <w:lang w:val="en-US"/>
              </w:rPr>
              <w:t>YAN.2.</w:t>
            </w:r>
            <w:proofErr w:type="gramStart"/>
            <w:r w:rsidR="00C92242">
              <w:rPr>
                <w:rFonts w:ascii="Arial" w:hAnsi="Arial" w:cs="Arial"/>
                <w:lang w:val="en-US"/>
              </w:rPr>
              <w:t>2</w:t>
            </w:r>
            <w:r w:rsidR="00212C98">
              <w:rPr>
                <w:rFonts w:ascii="Arial" w:hAnsi="Arial" w:cs="Arial"/>
                <w:lang w:val="en-US"/>
              </w:rPr>
              <w:t>./</w:t>
            </w:r>
            <w:proofErr w:type="gramEnd"/>
            <w:r w:rsidR="0002405C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173EBF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PEMBUATAN</w:t>
            </w:r>
          </w:p>
        </w:tc>
        <w:tc>
          <w:tcPr>
            <w:tcW w:w="4287" w:type="dxa"/>
          </w:tcPr>
          <w:p w:rsidR="000D1A98" w:rsidRPr="007C6B5F" w:rsidRDefault="00031C5F" w:rsidP="00173E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BF7F05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  <w:r w:rsidR="00173EBF">
              <w:rPr>
                <w:rFonts w:ascii="Arial" w:hAnsi="Arial" w:cs="Arial"/>
                <w:lang w:val="en-US"/>
              </w:rPr>
              <w:t>JANUARI</w:t>
            </w:r>
            <w:r w:rsidR="00E81A23">
              <w:rPr>
                <w:rFonts w:ascii="Arial" w:hAnsi="Arial" w:cs="Arial"/>
                <w:lang w:val="en-US"/>
              </w:rPr>
              <w:t xml:space="preserve"> </w:t>
            </w:r>
            <w:r w:rsidR="0002405C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173EBF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REVISI</w:t>
            </w:r>
          </w:p>
        </w:tc>
        <w:tc>
          <w:tcPr>
            <w:tcW w:w="4287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D1A98" w:rsidTr="00173EBF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EFEKTIF</w:t>
            </w:r>
          </w:p>
        </w:tc>
        <w:tc>
          <w:tcPr>
            <w:tcW w:w="4287" w:type="dxa"/>
          </w:tcPr>
          <w:p w:rsidR="000D1A98" w:rsidRPr="007C6B5F" w:rsidRDefault="00A02231" w:rsidP="00C9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="00BF7F05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02405C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02405C">
              <w:rPr>
                <w:rFonts w:ascii="Arial" w:hAnsi="Arial" w:cs="Arial"/>
                <w:lang w:val="en-US"/>
              </w:rPr>
              <w:t xml:space="preserve"> </w:t>
            </w:r>
            <w:r w:rsidR="00173EBF">
              <w:rPr>
                <w:rFonts w:ascii="Arial" w:hAnsi="Arial" w:cs="Arial"/>
                <w:lang w:val="en-US"/>
              </w:rPr>
              <w:t>JANUARI</w:t>
            </w:r>
            <w:r w:rsidR="00E81A23">
              <w:rPr>
                <w:rFonts w:ascii="Arial" w:hAnsi="Arial" w:cs="Arial"/>
                <w:lang w:val="en-US"/>
              </w:rPr>
              <w:t xml:space="preserve"> </w:t>
            </w:r>
            <w:r w:rsidR="0002405C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173EBF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DISAHKAN OLEH</w:t>
            </w:r>
          </w:p>
        </w:tc>
        <w:tc>
          <w:tcPr>
            <w:tcW w:w="4287" w:type="dxa"/>
          </w:tcPr>
          <w:p w:rsidR="000D1A98" w:rsidRPr="007C6B5F" w:rsidRDefault="007E46EC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10210800</wp:posOffset>
                  </wp:positionV>
                  <wp:extent cx="1790700" cy="11144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10210800</wp:posOffset>
                  </wp:positionV>
                  <wp:extent cx="1790700" cy="11144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9A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9A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1A98" w:rsidRPr="007C6B5F">
              <w:rPr>
                <w:rFonts w:ascii="Arial" w:hAnsi="Arial" w:cs="Arial"/>
                <w:lang w:val="en-US"/>
              </w:rPr>
              <w:t xml:space="preserve">KAPOLRES </w:t>
            </w:r>
            <w:r w:rsidR="0002405C">
              <w:rPr>
                <w:rFonts w:ascii="Arial" w:hAnsi="Arial" w:cs="Arial"/>
                <w:lang w:val="en-US"/>
              </w:rPr>
              <w:t>MEMPAWAH</w:t>
            </w:r>
          </w:p>
          <w:p w:rsidR="000D1A98" w:rsidRPr="007C6B5F" w:rsidRDefault="00BF7F05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CD46817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38100</wp:posOffset>
                  </wp:positionV>
                  <wp:extent cx="1981200" cy="894715"/>
                  <wp:effectExtent l="0" t="0" r="0" b="0"/>
                  <wp:wrapNone/>
                  <wp:docPr id="2135540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540957" name="Picture 213554095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2405C" w:rsidRPr="007C6B5F" w:rsidRDefault="0002405C" w:rsidP="0002405C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FAUZAN </w:t>
            </w:r>
            <w:proofErr w:type="gramStart"/>
            <w:r>
              <w:rPr>
                <w:rFonts w:ascii="Arial" w:hAnsi="Arial" w:cs="Arial"/>
                <w:u w:val="single"/>
                <w:lang w:val="en-US"/>
              </w:rPr>
              <w:t>SUKMAWANSYAH,S.I.K.</w:t>
            </w:r>
            <w:proofErr w:type="gramEnd"/>
            <w:r>
              <w:rPr>
                <w:rFonts w:ascii="Arial" w:hAnsi="Arial" w:cs="Arial"/>
                <w:u w:val="single"/>
                <w:lang w:val="en-US"/>
              </w:rPr>
              <w:t>,M.H.</w:t>
            </w:r>
          </w:p>
          <w:p w:rsidR="000D1A98" w:rsidRPr="007C6B5F" w:rsidRDefault="0002405C" w:rsidP="0002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AKBP NRP </w:t>
            </w:r>
            <w:r>
              <w:rPr>
                <w:rFonts w:ascii="Arial" w:hAnsi="Arial" w:cs="Arial"/>
                <w:lang w:val="en-US"/>
              </w:rPr>
              <w:t>79030875</w:t>
            </w:r>
          </w:p>
        </w:tc>
      </w:tr>
      <w:tr w:rsidR="000D1A98" w:rsidTr="00173EBF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NAMA SOP</w:t>
            </w:r>
          </w:p>
        </w:tc>
        <w:tc>
          <w:tcPr>
            <w:tcW w:w="4287" w:type="dxa"/>
          </w:tcPr>
          <w:p w:rsidR="000D1A98" w:rsidRPr="007C6B5F" w:rsidRDefault="001F24A0" w:rsidP="00542B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PELAYANAN </w:t>
            </w:r>
            <w:r w:rsidRPr="001F24A0">
              <w:rPr>
                <w:rFonts w:ascii="Arial" w:hAnsi="Arial" w:cs="Arial"/>
                <w:lang w:val="en-US"/>
              </w:rPr>
              <w:t>SURAT TANDA TERIMA PEMBERITAHUAN (STTP)</w:t>
            </w:r>
          </w:p>
        </w:tc>
      </w:tr>
      <w:tr w:rsidR="00A64FB9" w:rsidTr="00173EBF">
        <w:tc>
          <w:tcPr>
            <w:tcW w:w="4968" w:type="dxa"/>
          </w:tcPr>
          <w:p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DASAR HUKUM</w:t>
            </w:r>
          </w:p>
        </w:tc>
        <w:tc>
          <w:tcPr>
            <w:tcW w:w="6231" w:type="dxa"/>
            <w:gridSpan w:val="2"/>
          </w:tcPr>
          <w:p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KUALIFIKASI PELAKSANAAN</w:t>
            </w:r>
          </w:p>
        </w:tc>
      </w:tr>
      <w:tr w:rsidR="00A64FB9" w:rsidTr="00173EBF">
        <w:tc>
          <w:tcPr>
            <w:tcW w:w="4968" w:type="dxa"/>
          </w:tcPr>
          <w:p w:rsidR="00A64FB9" w:rsidRPr="00CC64A7" w:rsidRDefault="00C92242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UU No.02 T</w:t>
            </w:r>
            <w:r w:rsidR="00A64FB9" w:rsidRPr="00CC64A7">
              <w:rPr>
                <w:rFonts w:ascii="Arial" w:hAnsi="Arial" w:cs="Arial"/>
                <w:sz w:val="24"/>
                <w:szCs w:val="24"/>
                <w:lang w:val="en-US"/>
              </w:rPr>
              <w:t>ahun 2002 tentang POLRI.</w:t>
            </w:r>
          </w:p>
          <w:p w:rsidR="00A64FB9" w:rsidRPr="00CC64A7" w:rsidRDefault="00A64FB9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 xml:space="preserve">UU No.25 </w:t>
            </w:r>
            <w:r w:rsidR="00C92242" w:rsidRPr="00CC64A7">
              <w:rPr>
                <w:rFonts w:ascii="Arial" w:hAnsi="Arial" w:cs="Arial"/>
                <w:sz w:val="24"/>
                <w:szCs w:val="24"/>
                <w:lang w:val="en-US"/>
              </w:rPr>
              <w:t>Tahun 2009 tentang</w:t>
            </w: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 xml:space="preserve"> pelayanan publik.</w:t>
            </w:r>
          </w:p>
          <w:p w:rsidR="00CC64A7" w:rsidRPr="00CC64A7" w:rsidRDefault="00C92DBE" w:rsidP="00CC64A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  <w:lang w:val="fi-FI"/>
              </w:rPr>
              <w:t>Undang – Undang Republik Indonesia Nomor : 9 Tahun 1998 tentang Kemerdekaan menyampaian pendapat dimuka umum</w:t>
            </w:r>
            <w:r w:rsidR="00031C5F" w:rsidRPr="00CC64A7">
              <w:rPr>
                <w:rFonts w:ascii="Arial" w:hAnsi="Arial" w:cs="Arial"/>
                <w:sz w:val="24"/>
                <w:szCs w:val="24"/>
                <w:lang w:val="fi-FI"/>
              </w:rPr>
              <w:t>.</w:t>
            </w:r>
          </w:p>
          <w:p w:rsidR="00CC64A7" w:rsidRDefault="00CC64A7" w:rsidP="00CC64A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 xml:space="preserve">Juklap Kapolri No. </w:t>
            </w:r>
            <w:proofErr w:type="gramStart"/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Pol.:Juklap</w:t>
            </w:r>
            <w:proofErr w:type="gramEnd"/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/02/XII/1995, tanggal 29 Desember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1995, tentang perijinan dan pemberitahuan kegiatan masyarakat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CC64A7" w:rsidRDefault="00CC64A7" w:rsidP="00CC64A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Peraturan Pemerintah Nomor 60 tahun 2017 tentang Tata Cara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Perizinan dan Pengawasan Kegiatan Keramaian Umum, Kegiatan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Masyarakat lainnya, dan Pemberitahuan Kegiatan Politik.</w:t>
            </w:r>
          </w:p>
          <w:p w:rsidR="00CC64A7" w:rsidRPr="00CC64A7" w:rsidRDefault="00CC64A7" w:rsidP="00CC64A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Perpol Nomor 14 tahun 2018 tentang Susunan Organisasi dan Tata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szCs w:val="24"/>
                <w:lang w:val="en-US"/>
              </w:rPr>
              <w:t>Kerja Kepolisian Daerah Pasal 22 ayat (1) huruf e</w:t>
            </w:r>
          </w:p>
          <w:p w:rsidR="00031C5F" w:rsidRPr="00C92DBE" w:rsidRDefault="00031C5F" w:rsidP="00CC64A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szCs w:val="24"/>
              </w:rPr>
              <w:t>Keputusan Menteri Kesehatan Republik Indonesia Nomor H.K.01 .07/Menkes/382/</w:t>
            </w:r>
            <w:r w:rsidR="00173EBF" w:rsidRPr="00CC64A7">
              <w:rPr>
                <w:rFonts w:ascii="Arial" w:hAnsi="Arial" w:cs="Arial"/>
                <w:sz w:val="24"/>
                <w:szCs w:val="24"/>
              </w:rPr>
              <w:t>202</w:t>
            </w:r>
            <w:r w:rsidR="00173EBF" w:rsidRPr="00CC64A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CC64A7">
              <w:rPr>
                <w:rFonts w:ascii="Arial" w:hAnsi="Arial" w:cs="Arial"/>
                <w:sz w:val="24"/>
                <w:szCs w:val="24"/>
              </w:rPr>
              <w:t xml:space="preserve"> Tentang Protokol Kesehatan bagi Masyarakat di tempat umum dan fasilitas umum dalam rangka pencegahan dan pengendalian CORONA VIRUS DISEASE 2019 ( COVID 19 ).</w:t>
            </w:r>
          </w:p>
        </w:tc>
        <w:tc>
          <w:tcPr>
            <w:tcW w:w="6231" w:type="dxa"/>
            <w:gridSpan w:val="2"/>
          </w:tcPr>
          <w:p w:rsidR="00CC64A7" w:rsidRPr="00CC64A7" w:rsidRDefault="00CC64A7" w:rsidP="00CC6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1. </w:t>
            </w:r>
            <w:r w:rsidRPr="00CC64A7">
              <w:rPr>
                <w:rFonts w:ascii="Arial" w:hAnsi="Arial" w:cs="Arial"/>
                <w:sz w:val="24"/>
                <w:lang w:val="en-US"/>
              </w:rPr>
              <w:t xml:space="preserve">Kemampuan </w:t>
            </w:r>
            <w:proofErr w:type="gramStart"/>
            <w:r w:rsidRPr="00CC64A7">
              <w:rPr>
                <w:rFonts w:ascii="Arial" w:hAnsi="Arial" w:cs="Arial"/>
                <w:sz w:val="24"/>
                <w:lang w:val="en-US"/>
              </w:rPr>
              <w:t>diri :</w:t>
            </w:r>
            <w:proofErr w:type="gramEnd"/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1) Memahami teknis melayani masyarakat dalam pelaksanaan proses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lang w:val="en-US"/>
              </w:rPr>
              <w:t xml:space="preserve">penerbitan </w:t>
            </w:r>
            <w:r w:rsidRPr="00CC64A7">
              <w:rPr>
                <w:rFonts w:ascii="Arial" w:hAnsi="Arial" w:cs="Arial"/>
                <w:b/>
                <w:bCs/>
                <w:sz w:val="24"/>
                <w:lang w:val="en-US"/>
              </w:rPr>
              <w:t>STTP</w:t>
            </w:r>
          </w:p>
          <w:p w:rsid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2) Mampu memberikan solusi dan problem solving mengenai keluhan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lang w:val="en-US"/>
              </w:rPr>
              <w:t xml:space="preserve">masyarakat dalam pengurusan proses penerbitan </w:t>
            </w:r>
            <w:r w:rsidRPr="00CC64A7">
              <w:rPr>
                <w:rFonts w:ascii="Arial" w:hAnsi="Arial" w:cs="Arial"/>
                <w:b/>
                <w:bCs/>
                <w:sz w:val="24"/>
                <w:lang w:val="en-US"/>
              </w:rPr>
              <w:t>STTP</w:t>
            </w:r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 xml:space="preserve">b. Persiapan </w:t>
            </w:r>
            <w:proofErr w:type="gramStart"/>
            <w:r w:rsidRPr="00CC64A7">
              <w:rPr>
                <w:rFonts w:ascii="Arial" w:hAnsi="Arial" w:cs="Arial"/>
                <w:sz w:val="24"/>
                <w:lang w:val="en-US"/>
              </w:rPr>
              <w:t>diri :</w:t>
            </w:r>
            <w:proofErr w:type="gramEnd"/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1) Berpakaian yang rapih (tidak menggunakan celana jeans).</w:t>
            </w:r>
          </w:p>
          <w:p w:rsid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2) Rambut Rapi sesuai dengan ketentuan.</w:t>
            </w:r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 xml:space="preserve">c. Kelengkapan </w:t>
            </w:r>
            <w:proofErr w:type="gramStart"/>
            <w:r w:rsidRPr="00CC64A7">
              <w:rPr>
                <w:rFonts w:ascii="Arial" w:hAnsi="Arial" w:cs="Arial"/>
                <w:sz w:val="24"/>
                <w:lang w:val="en-US"/>
              </w:rPr>
              <w:t>diri :</w:t>
            </w:r>
            <w:proofErr w:type="gramEnd"/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1) Memasang nametag yang jelas dan terbaca minimal mencamtumkan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lang w:val="en-US"/>
              </w:rPr>
              <w:t>nama dan pangkat.</w:t>
            </w:r>
          </w:p>
          <w:p w:rsidR="00FD5285" w:rsidRPr="00CC64A7" w:rsidRDefault="00CC64A7" w:rsidP="00CC64A7">
            <w:pPr>
              <w:autoSpaceDE w:val="0"/>
              <w:autoSpaceDN w:val="0"/>
              <w:adjustRightInd w:val="0"/>
              <w:ind w:left="595" w:hanging="284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2) Memasang papan nama dan pangkat di meja pelayanan yang mudah dibaca oleh masyarakat.</w:t>
            </w:r>
          </w:p>
        </w:tc>
      </w:tr>
      <w:tr w:rsidR="00FD5285" w:rsidTr="00173EBF">
        <w:tc>
          <w:tcPr>
            <w:tcW w:w="4968" w:type="dxa"/>
          </w:tcPr>
          <w:p w:rsidR="00FD5285" w:rsidRPr="00FD5285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KETERKAITAN</w:t>
            </w:r>
          </w:p>
        </w:tc>
        <w:tc>
          <w:tcPr>
            <w:tcW w:w="6231" w:type="dxa"/>
            <w:gridSpan w:val="2"/>
          </w:tcPr>
          <w:p w:rsidR="00FD5285" w:rsidRPr="0001116F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PERALATAN / KELENGKAPAN</w:t>
            </w:r>
          </w:p>
        </w:tc>
      </w:tr>
      <w:tr w:rsidR="00FD5285" w:rsidTr="00173EBF">
        <w:tc>
          <w:tcPr>
            <w:tcW w:w="4968" w:type="dxa"/>
          </w:tcPr>
          <w:p w:rsidR="00FD5285" w:rsidRPr="00CC64A7" w:rsidRDefault="00CC64A7" w:rsidP="00CC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Penerbitan Surat Tanda Terima Pemberitahuan (STTP)</w:t>
            </w:r>
          </w:p>
        </w:tc>
        <w:tc>
          <w:tcPr>
            <w:tcW w:w="6231" w:type="dxa"/>
            <w:gridSpan w:val="2"/>
          </w:tcPr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Loket dan ruang tunggu/ruang pelayanan </w:t>
            </w:r>
            <w:r>
              <w:rPr>
                <w:rFonts w:ascii="Arial" w:hAnsi="Arial" w:cs="Arial"/>
                <w:lang w:val="en-US"/>
              </w:rPr>
              <w:t>masyarakat Satuan Intelkam Polres Mempawah</w:t>
            </w:r>
            <w:r w:rsidRPr="00AA527A">
              <w:rPr>
                <w:rFonts w:ascii="Arial" w:hAnsi="Arial" w:cs="Arial"/>
                <w:lang w:val="en-US"/>
              </w:rPr>
              <w:t>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Komputer dan Printer;</w:t>
            </w:r>
          </w:p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Kursi/meja;</w:t>
            </w:r>
          </w:p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Telpon/Faksimile;</w:t>
            </w:r>
          </w:p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Alat tulis kantor;</w:t>
            </w:r>
          </w:p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Informasi tarif;</w:t>
            </w:r>
          </w:p>
          <w:p w:rsidR="009D624C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Informasi mekanisme/prosedur dan </w:t>
            </w:r>
            <w:proofErr w:type="gramStart"/>
            <w:r w:rsidRPr="00AA527A">
              <w:rPr>
                <w:rFonts w:ascii="Arial" w:hAnsi="Arial" w:cs="Arial"/>
                <w:lang w:val="en-US"/>
              </w:rPr>
              <w:t>peryaratan ;</w:t>
            </w:r>
            <w:proofErr w:type="gramEnd"/>
          </w:p>
          <w:p w:rsidR="00173EBF" w:rsidRDefault="009D624C" w:rsidP="009D624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9D624C">
              <w:rPr>
                <w:rFonts w:ascii="Arial" w:hAnsi="Arial" w:cs="Arial"/>
                <w:lang w:val="en-US"/>
              </w:rPr>
              <w:t>Sarana pengaduan/pelayanan informasi;</w:t>
            </w:r>
          </w:p>
          <w:p w:rsidR="0057288F" w:rsidRDefault="0057288F" w:rsidP="0057288F">
            <w:pPr>
              <w:pStyle w:val="ListParagraph"/>
              <w:autoSpaceDE w:val="0"/>
              <w:autoSpaceDN w:val="0"/>
              <w:adjustRightInd w:val="0"/>
              <w:ind w:left="453"/>
              <w:rPr>
                <w:rFonts w:ascii="Arial" w:hAnsi="Arial" w:cs="Arial"/>
                <w:lang w:val="en-US"/>
              </w:rPr>
            </w:pPr>
          </w:p>
          <w:p w:rsidR="0057288F" w:rsidRPr="009D624C" w:rsidRDefault="0057288F" w:rsidP="0057288F">
            <w:pPr>
              <w:pStyle w:val="ListParagraph"/>
              <w:autoSpaceDE w:val="0"/>
              <w:autoSpaceDN w:val="0"/>
              <w:adjustRightInd w:val="0"/>
              <w:ind w:left="453"/>
              <w:rPr>
                <w:rFonts w:ascii="Arial" w:hAnsi="Arial" w:cs="Arial"/>
                <w:lang w:val="en-US"/>
              </w:rPr>
            </w:pPr>
          </w:p>
        </w:tc>
      </w:tr>
      <w:tr w:rsidR="00C17F15" w:rsidTr="00173EBF">
        <w:tc>
          <w:tcPr>
            <w:tcW w:w="4968" w:type="dxa"/>
          </w:tcPr>
          <w:p w:rsidR="00C17F15" w:rsidRPr="00C17F15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PERINGATAN</w:t>
            </w:r>
          </w:p>
        </w:tc>
        <w:tc>
          <w:tcPr>
            <w:tcW w:w="6231" w:type="dxa"/>
            <w:gridSpan w:val="2"/>
          </w:tcPr>
          <w:p w:rsidR="00C17F15" w:rsidRPr="0001116F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PENCATATAN &amp; PENDATAAN</w:t>
            </w:r>
          </w:p>
        </w:tc>
      </w:tr>
      <w:tr w:rsidR="00C17F15" w:rsidTr="00173EBF">
        <w:tc>
          <w:tcPr>
            <w:tcW w:w="4968" w:type="dxa"/>
          </w:tcPr>
          <w:p w:rsidR="00C17F15" w:rsidRPr="00C17F15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Apabila standar pelayanan penerbitan </w:t>
            </w:r>
            <w:r w:rsidR="00DB275A">
              <w:rPr>
                <w:rFonts w:ascii="Arial" w:hAnsi="Arial" w:cs="Arial"/>
                <w:sz w:val="24"/>
                <w:szCs w:val="24"/>
                <w:lang w:val="en-US"/>
              </w:rPr>
              <w:t>surat ijin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ini tidak dilaksanakan maka staf yang mengawaki YANMAS ini akan terkena </w:t>
            </w:r>
            <w:r w:rsidR="00DA098E">
              <w:rPr>
                <w:rFonts w:ascii="Arial" w:hAnsi="Arial" w:cs="Arial"/>
                <w:sz w:val="24"/>
                <w:szCs w:val="24"/>
                <w:lang w:val="en-US"/>
              </w:rPr>
              <w:t>sanksi disiplin sesuai aturan hu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kum disiplin yang di atur dalam peraturan perundang – undangan yang berlaku di lingkungan Polri.</w:t>
            </w:r>
          </w:p>
        </w:tc>
        <w:tc>
          <w:tcPr>
            <w:tcW w:w="6231" w:type="dxa"/>
            <w:gridSpan w:val="2"/>
          </w:tcPr>
          <w:p w:rsidR="00CC64A7" w:rsidRPr="00CC64A7" w:rsidRDefault="00CC64A7" w:rsidP="00CC64A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1" w:hanging="311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Pendataan</w:t>
            </w:r>
          </w:p>
          <w:p w:rsidR="00CC64A7" w:rsidRPr="00CC64A7" w:rsidRDefault="00CC64A7" w:rsidP="00CC6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 </w:t>
            </w:r>
            <w:r w:rsidRPr="00CC64A7">
              <w:rPr>
                <w:rFonts w:ascii="Arial" w:hAnsi="Arial" w:cs="Arial"/>
                <w:sz w:val="24"/>
                <w:lang w:val="en-US"/>
              </w:rPr>
              <w:t>Di simpan sebagai data/ arsip elektronik dan manual</w:t>
            </w:r>
          </w:p>
          <w:p w:rsidR="00CC64A7" w:rsidRPr="00CC64A7" w:rsidRDefault="00CC64A7" w:rsidP="00CC64A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1" w:hanging="311"/>
              <w:rPr>
                <w:rFonts w:ascii="Arial" w:hAnsi="Arial" w:cs="Arial"/>
                <w:sz w:val="24"/>
                <w:lang w:val="en-US"/>
              </w:rPr>
            </w:pPr>
            <w:r w:rsidRPr="00CC64A7">
              <w:rPr>
                <w:rFonts w:ascii="Arial" w:hAnsi="Arial" w:cs="Arial"/>
                <w:sz w:val="24"/>
                <w:lang w:val="en-US"/>
              </w:rPr>
              <w:t>Penandatangan</w:t>
            </w:r>
          </w:p>
          <w:p w:rsidR="009D624C" w:rsidRDefault="00CC64A7" w:rsidP="009D624C">
            <w:pPr>
              <w:autoSpaceDE w:val="0"/>
              <w:autoSpaceDN w:val="0"/>
              <w:adjustRightInd w:val="0"/>
              <w:ind w:left="311" w:hanging="311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    </w:t>
            </w:r>
            <w:r w:rsidRPr="00CC64A7">
              <w:rPr>
                <w:rFonts w:ascii="Arial" w:hAnsi="Arial" w:cs="Arial"/>
                <w:b/>
                <w:bCs/>
                <w:sz w:val="24"/>
                <w:lang w:val="en-US"/>
              </w:rPr>
              <w:t>Surat Tanda Terima Pemberitahuan (STTP)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</w:t>
            </w:r>
            <w:r w:rsidRPr="00CC64A7">
              <w:rPr>
                <w:rFonts w:ascii="Arial" w:hAnsi="Arial" w:cs="Arial"/>
                <w:sz w:val="24"/>
                <w:lang w:val="en-US"/>
              </w:rPr>
              <w:t xml:space="preserve">ditandatangani oleh </w:t>
            </w:r>
            <w:r w:rsidR="009D624C">
              <w:rPr>
                <w:rFonts w:ascii="Arial" w:hAnsi="Arial" w:cs="Arial"/>
                <w:sz w:val="24"/>
                <w:lang w:val="en-US"/>
              </w:rPr>
              <w:t>Kapolres</w:t>
            </w:r>
            <w:r w:rsidRPr="00CC64A7">
              <w:rPr>
                <w:rFonts w:ascii="Arial" w:hAnsi="Arial" w:cs="Arial"/>
                <w:sz w:val="24"/>
                <w:lang w:val="en-US"/>
              </w:rPr>
              <w:t>.</w:t>
            </w:r>
          </w:p>
          <w:p w:rsidR="00CC64A7" w:rsidRPr="009D624C" w:rsidRDefault="00CC64A7" w:rsidP="009D624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1" w:hanging="283"/>
              <w:rPr>
                <w:rFonts w:ascii="Arial" w:hAnsi="Arial" w:cs="Arial"/>
                <w:sz w:val="24"/>
                <w:lang w:val="en-US"/>
              </w:rPr>
            </w:pPr>
            <w:r w:rsidRPr="009D624C">
              <w:rPr>
                <w:rFonts w:ascii="Arial" w:hAnsi="Arial" w:cs="Arial"/>
                <w:sz w:val="24"/>
                <w:lang w:val="en-US"/>
              </w:rPr>
              <w:t>Biaya/Tarif</w:t>
            </w:r>
          </w:p>
          <w:p w:rsidR="00C17F15" w:rsidRPr="00C17F15" w:rsidRDefault="009D624C" w:rsidP="00CC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 </w:t>
            </w:r>
            <w:r w:rsidR="00CC64A7" w:rsidRPr="00CC64A7">
              <w:rPr>
                <w:rFonts w:ascii="Arial" w:hAnsi="Arial" w:cs="Arial"/>
                <w:sz w:val="24"/>
                <w:lang w:val="en-US"/>
              </w:rPr>
              <w:t>Tidak dipungut Biaya</w:t>
            </w:r>
          </w:p>
        </w:tc>
      </w:tr>
    </w:tbl>
    <w:p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4D0D" w:rsidRPr="001C7680" w:rsidRDefault="008A4D0D" w:rsidP="00AC626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7680">
        <w:rPr>
          <w:rFonts w:ascii="Arial" w:hAnsi="Arial" w:cs="Arial"/>
          <w:b/>
          <w:sz w:val="24"/>
          <w:szCs w:val="24"/>
        </w:rPr>
        <w:tab/>
      </w:r>
    </w:p>
    <w:p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4D0D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40AE" w:rsidRDefault="006E40AE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40AE" w:rsidRDefault="006E40AE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40AE" w:rsidRDefault="006E40AE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40AE" w:rsidRDefault="006E40AE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40AE" w:rsidRDefault="006E40AE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E40AE" w:rsidRDefault="006E40AE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1C5F" w:rsidRDefault="00031C5F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D624C" w:rsidRDefault="009D624C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D624C" w:rsidRPr="00031C5F" w:rsidRDefault="009D624C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A4D0D" w:rsidRPr="001C7680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02" w:type="dxa"/>
        <w:tblLayout w:type="fixed"/>
        <w:tblLook w:val="04A0" w:firstRow="1" w:lastRow="0" w:firstColumn="1" w:lastColumn="0" w:noHBand="0" w:noVBand="1"/>
      </w:tblPr>
      <w:tblGrid>
        <w:gridCol w:w="551"/>
        <w:gridCol w:w="2940"/>
        <w:gridCol w:w="688"/>
        <w:gridCol w:w="667"/>
        <w:gridCol w:w="21"/>
        <w:gridCol w:w="775"/>
        <w:gridCol w:w="1643"/>
        <w:gridCol w:w="948"/>
        <w:gridCol w:w="1356"/>
        <w:gridCol w:w="813"/>
      </w:tblGrid>
      <w:tr w:rsidR="0019043D" w:rsidTr="00214C44">
        <w:trPr>
          <w:trHeight w:val="335"/>
        </w:trPr>
        <w:tc>
          <w:tcPr>
            <w:tcW w:w="551" w:type="dxa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940" w:type="dxa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2151" w:type="dxa"/>
            <w:gridSpan w:val="4"/>
            <w:shd w:val="clear" w:color="auto" w:fill="FFC000"/>
            <w:vAlign w:val="center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</w:p>
        </w:tc>
        <w:tc>
          <w:tcPr>
            <w:tcW w:w="3947" w:type="dxa"/>
            <w:gridSpan w:val="3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MUTU BAKU</w:t>
            </w:r>
          </w:p>
        </w:tc>
        <w:tc>
          <w:tcPr>
            <w:tcW w:w="813" w:type="dxa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19043D" w:rsidTr="00214C44">
        <w:trPr>
          <w:trHeight w:val="93"/>
        </w:trPr>
        <w:tc>
          <w:tcPr>
            <w:tcW w:w="551" w:type="dxa"/>
            <w:shd w:val="clear" w:color="auto" w:fill="FFFFFF" w:themeFill="background1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688" w:type="dxa"/>
            <w:gridSpan w:val="2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Kanit</w:t>
            </w:r>
          </w:p>
        </w:tc>
        <w:tc>
          <w:tcPr>
            <w:tcW w:w="774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1643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948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355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813" w:type="dxa"/>
            <w:shd w:val="clear" w:color="auto" w:fill="FFFFFF" w:themeFill="background1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1C5F" w:rsidTr="00214C44">
        <w:trPr>
          <w:trHeight w:val="93"/>
        </w:trPr>
        <w:tc>
          <w:tcPr>
            <w:tcW w:w="551" w:type="dxa"/>
            <w:shd w:val="clear" w:color="auto" w:fill="D9D9D9" w:themeFill="background1" w:themeFillShade="D9"/>
          </w:tcPr>
          <w:p w:rsidR="00031C5F" w:rsidRPr="00376E13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031C5F" w:rsidRPr="001A50CB" w:rsidRDefault="00031C5F" w:rsidP="00B525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Pemohon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Tanda </w:t>
            </w:r>
            <w:r w:rsidR="00B525CC">
              <w:rPr>
                <w:rFonts w:ascii="Arial" w:hAnsi="Arial" w:cs="Arial"/>
                <w:sz w:val="20"/>
                <w:szCs w:val="20"/>
                <w:lang w:val="en-US"/>
              </w:rPr>
              <w:t>Terima Pemberitahuan (STTP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wajib menggunakan masker  </w:t>
            </w:r>
          </w:p>
        </w:tc>
        <w:tc>
          <w:tcPr>
            <w:tcW w:w="2151" w:type="dxa"/>
            <w:gridSpan w:val="4"/>
            <w:shd w:val="clear" w:color="auto" w:fill="D9D9D9" w:themeFill="background1" w:themeFillShade="D9"/>
          </w:tcPr>
          <w:p w:rsidR="00031C5F" w:rsidRPr="00DC17F0" w:rsidRDefault="00031C5F" w:rsidP="00DC1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Pesonil </w:t>
            </w:r>
            <w:r w:rsidR="00A77FDE">
              <w:rPr>
                <w:rFonts w:ascii="Arial" w:hAnsi="Arial" w:cs="Arial"/>
                <w:b/>
                <w:sz w:val="18"/>
                <w:szCs w:val="18"/>
              </w:rPr>
              <w:t xml:space="preserve">Polres </w:t>
            </w:r>
            <w:r w:rsidR="00DC17F0">
              <w:rPr>
                <w:rFonts w:ascii="Arial" w:hAnsi="Arial" w:cs="Arial"/>
                <w:b/>
                <w:sz w:val="18"/>
                <w:szCs w:val="18"/>
                <w:lang w:val="en-US"/>
              </w:rPr>
              <w:t>Mempawah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031C5F" w:rsidRPr="001A50CB" w:rsidRDefault="00031C5F" w:rsidP="00031C5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Himbau</w:t>
            </w:r>
          </w:p>
          <w:p w:rsidR="00031C5F" w:rsidRDefault="00031C5F" w:rsidP="00AA4620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An</w:t>
            </w:r>
          </w:p>
          <w:p w:rsidR="00031C5F" w:rsidRDefault="00031C5F" w:rsidP="00031C5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Menyiap</w:t>
            </w:r>
          </w:p>
          <w:p w:rsidR="00031C5F" w:rsidRPr="001A50CB" w:rsidRDefault="00031C5F" w:rsidP="00AA4620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 masker </w:t>
            </w:r>
          </w:p>
          <w:p w:rsidR="00031C5F" w:rsidRPr="001A50CB" w:rsidRDefault="00031C5F" w:rsidP="00AA462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031C5F" w:rsidRPr="00145F98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2 Menit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031C5F" w:rsidRPr="000E5D12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</w:tcPr>
          <w:p w:rsidR="00031C5F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1C5F" w:rsidTr="00214C44">
        <w:trPr>
          <w:trHeight w:val="93"/>
        </w:trPr>
        <w:tc>
          <w:tcPr>
            <w:tcW w:w="551" w:type="dxa"/>
            <w:shd w:val="clear" w:color="auto" w:fill="FFFFFF" w:themeFill="background1"/>
          </w:tcPr>
          <w:p w:rsidR="00031C5F" w:rsidRPr="00376E13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940" w:type="dxa"/>
            <w:shd w:val="clear" w:color="auto" w:fill="FFFFFF" w:themeFill="background1"/>
          </w:tcPr>
          <w:p w:rsidR="00031C5F" w:rsidRPr="001A50CB" w:rsidRDefault="00031C5F" w:rsidP="00293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Pemohon </w:t>
            </w:r>
            <w:r w:rsidR="00B525CC" w:rsidRPr="00376E1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r w:rsidR="00B525CC">
              <w:rPr>
                <w:rFonts w:ascii="Arial" w:hAnsi="Arial" w:cs="Arial"/>
                <w:sz w:val="20"/>
                <w:szCs w:val="20"/>
                <w:lang w:val="en-US"/>
              </w:rPr>
              <w:t xml:space="preserve"> Tanda Terima Pemberitahuan (STTP</w:t>
            </w:r>
            <w:r w:rsidR="00B525CC" w:rsidRPr="00376E1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29339C">
              <w:rPr>
                <w:rFonts w:ascii="Arial" w:hAnsi="Arial" w:cs="Arial"/>
                <w:sz w:val="20"/>
                <w:szCs w:val="20"/>
              </w:rPr>
              <w:t xml:space="preserve"> wajib </w:t>
            </w:r>
            <w:r w:rsidR="00DC17F0">
              <w:rPr>
                <w:rFonts w:ascii="Arial" w:hAnsi="Arial" w:cs="Arial"/>
                <w:sz w:val="20"/>
                <w:szCs w:val="20"/>
                <w:lang w:val="en-US"/>
              </w:rPr>
              <w:t>laporan kepada petugas jaga / piket Pelayanan Prima Polres Mempawah perihal keperluan yang dimaksud.</w:t>
            </w:r>
          </w:p>
        </w:tc>
        <w:tc>
          <w:tcPr>
            <w:tcW w:w="2151" w:type="dxa"/>
            <w:gridSpan w:val="4"/>
            <w:shd w:val="clear" w:color="auto" w:fill="FFFFFF" w:themeFill="background1"/>
          </w:tcPr>
          <w:p w:rsidR="00031C5F" w:rsidRPr="00DC17F0" w:rsidRDefault="00DC17F0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7F0">
              <w:rPr>
                <w:rFonts w:ascii="Arial" w:hAnsi="Arial" w:cs="Arial"/>
                <w:b/>
                <w:sz w:val="20"/>
                <w:szCs w:val="20"/>
                <w:lang w:val="en-US"/>
              </w:rPr>
              <w:t>Petugas Jaga / Petugas Piket Pelayanan Prima</w:t>
            </w:r>
          </w:p>
        </w:tc>
        <w:tc>
          <w:tcPr>
            <w:tcW w:w="1643" w:type="dxa"/>
            <w:shd w:val="clear" w:color="auto" w:fill="FFFFFF" w:themeFill="background1"/>
          </w:tcPr>
          <w:p w:rsidR="00031C5F" w:rsidRDefault="00031C5F" w:rsidP="00DC17F0">
            <w:p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1.</w:t>
            </w:r>
            <w:r w:rsidR="00DC17F0">
              <w:rPr>
                <w:rFonts w:ascii="Arial" w:hAnsi="Arial" w:cs="Arial"/>
                <w:sz w:val="18"/>
                <w:szCs w:val="18"/>
                <w:lang w:val="en-US"/>
              </w:rPr>
              <w:t xml:space="preserve"> identitas diri pemohon.</w:t>
            </w:r>
          </w:p>
          <w:p w:rsidR="00DC17F0" w:rsidRPr="00DC17F0" w:rsidRDefault="00DC17F0" w:rsidP="00DC17F0">
            <w:p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 surat permohonan.</w:t>
            </w:r>
          </w:p>
        </w:tc>
        <w:tc>
          <w:tcPr>
            <w:tcW w:w="948" w:type="dxa"/>
            <w:shd w:val="clear" w:color="auto" w:fill="FFFFFF" w:themeFill="background1"/>
          </w:tcPr>
          <w:p w:rsidR="00031C5F" w:rsidRPr="00145F98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5 Menit</w:t>
            </w:r>
          </w:p>
        </w:tc>
        <w:tc>
          <w:tcPr>
            <w:tcW w:w="1355" w:type="dxa"/>
            <w:shd w:val="clear" w:color="auto" w:fill="FFFFFF" w:themeFill="background1"/>
          </w:tcPr>
          <w:p w:rsidR="00031C5F" w:rsidRPr="000E5D12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:rsidR="00031C5F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1C5F" w:rsidTr="00214C44">
        <w:trPr>
          <w:trHeight w:val="93"/>
        </w:trPr>
        <w:tc>
          <w:tcPr>
            <w:tcW w:w="551" w:type="dxa"/>
            <w:shd w:val="clear" w:color="auto" w:fill="FFFFFF" w:themeFill="background1"/>
          </w:tcPr>
          <w:p w:rsidR="00031C5F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031C5F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:rsidR="00031C5F" w:rsidRPr="00744066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667" w:type="dxa"/>
            <w:shd w:val="clear" w:color="auto" w:fill="FFFFFF" w:themeFill="background1"/>
          </w:tcPr>
          <w:p w:rsidR="00031C5F" w:rsidRPr="00744066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Kanit</w:t>
            </w: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031C5F" w:rsidRPr="00744066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1643" w:type="dxa"/>
            <w:shd w:val="clear" w:color="auto" w:fill="FFFFFF" w:themeFill="background1"/>
          </w:tcPr>
          <w:p w:rsidR="00031C5F" w:rsidRPr="00744066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948" w:type="dxa"/>
            <w:shd w:val="clear" w:color="auto" w:fill="FFFFFF" w:themeFill="background1"/>
          </w:tcPr>
          <w:p w:rsidR="00031C5F" w:rsidRPr="00744066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355" w:type="dxa"/>
            <w:shd w:val="clear" w:color="auto" w:fill="FFFFFF" w:themeFill="background1"/>
          </w:tcPr>
          <w:p w:rsidR="00031C5F" w:rsidRPr="000E5D12" w:rsidRDefault="00031C5F" w:rsidP="00AA46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0E5D12">
              <w:rPr>
                <w:rFonts w:ascii="Arial" w:hAnsi="Arial" w:cs="Arial"/>
                <w:b/>
                <w:lang w:val="en-US"/>
              </w:rPr>
              <w:t>Output</w:t>
            </w:r>
          </w:p>
        </w:tc>
        <w:tc>
          <w:tcPr>
            <w:tcW w:w="813" w:type="dxa"/>
            <w:shd w:val="clear" w:color="auto" w:fill="FFFFFF" w:themeFill="background1"/>
          </w:tcPr>
          <w:p w:rsidR="00031C5F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043D" w:rsidTr="00214C44">
        <w:trPr>
          <w:trHeight w:val="811"/>
        </w:trPr>
        <w:tc>
          <w:tcPr>
            <w:tcW w:w="551" w:type="dxa"/>
            <w:shd w:val="clear" w:color="auto" w:fill="D9D9D9" w:themeFill="background1" w:themeFillShade="D9"/>
          </w:tcPr>
          <w:p w:rsidR="0019043D" w:rsidRPr="00376E13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19043D" w:rsidRP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Menugaskan Kanit untuk mempersiapkan kegiatan pelayanan administrasi penerbitan </w:t>
            </w:r>
            <w:r w:rsidR="00C92DBE" w:rsidRPr="000E5D12">
              <w:rPr>
                <w:rFonts w:ascii="Arial" w:hAnsi="Arial" w:cs="Arial"/>
                <w:sz w:val="20"/>
                <w:lang w:val="en-US"/>
              </w:rPr>
              <w:t>Surat Tanda Terima Pemberitahuan (STTP)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18" type="#_x0000_t116" style="position:absolute;left:0;text-align:left;margin-left:-3pt;margin-top:15.95pt;width:29.6pt;height:17.25pt;z-index:251725824;mso-position-horizontal-relative:text;mso-position-vertical-relative:text" fillcolor="white [3201]" strokecolor="black [3200]" strokeweight="1.5pt">
                  <v:shadow color="#868686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11" type="#_x0000_t32" style="position:absolute;left:0;text-align:left;margin-left:26.6pt;margin-top:24.9pt;width:23.35pt;height:.05pt;z-index:251713536;mso-position-horizontal-relative:text;mso-position-vertical-relative:text" o:connectortype="straight"/>
              </w:pic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00" type="#_x0000_t32" style="position:absolute;left:0;text-align:left;margin-left:13.15pt;margin-top:25.9pt;width:.8pt;height:50.9pt;flip:x;z-index:2517022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95" w:type="dxa"/>
            <w:gridSpan w:val="2"/>
            <w:shd w:val="clear" w:color="auto" w:fill="D9D9D9" w:themeFill="background1" w:themeFillShade="D9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19043D" w:rsidRPr="00376E13" w:rsidRDefault="0019043D" w:rsidP="007440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Agenda kerja</w:t>
            </w:r>
          </w:p>
          <w:p w:rsidR="0019043D" w:rsidRPr="00376E13" w:rsidRDefault="0019043D" w:rsidP="007440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Rengiat bulanan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19043D" w:rsidRPr="00376E13" w:rsidRDefault="0019043D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19043D" w:rsidRPr="000E5D12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3D" w:rsidTr="00214C44">
        <w:trPr>
          <w:trHeight w:val="723"/>
        </w:trPr>
        <w:tc>
          <w:tcPr>
            <w:tcW w:w="551" w:type="dxa"/>
          </w:tcPr>
          <w:p w:rsidR="0019043D" w:rsidRPr="00376E13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9043D" w:rsidRP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940" w:type="dxa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Kanit mempersiapkan Bamin yanmas </w:t>
            </w:r>
          </w:p>
        </w:tc>
        <w:tc>
          <w:tcPr>
            <w:tcW w:w="688" w:type="dxa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2119" type="#_x0000_t110" style="position:absolute;left:0;text-align:left;margin-left:-4.85pt;margin-top:7.35pt;width:33.7pt;height:26.35pt;z-index:251726848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795" w:type="dxa"/>
            <w:gridSpan w:val="2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01" type="#_x0000_t32" style="position:absolute;left:0;text-align:left;margin-left:15.8pt;margin-top:21.15pt;width:0;height:60.45pt;z-index:251703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10" type="#_x0000_t32" style="position:absolute;left:0;text-align:left;margin-left:-4.5pt;margin-top:21.15pt;width:21.8pt;height:0;z-index:251712512;mso-position-horizontal-relative:text;mso-position-vertical-relative:text" o:connectortype="straight"/>
              </w:pict>
            </w:r>
          </w:p>
        </w:tc>
        <w:tc>
          <w:tcPr>
            <w:tcW w:w="1643" w:type="dxa"/>
          </w:tcPr>
          <w:p w:rsidR="0019043D" w:rsidRPr="00376E13" w:rsidRDefault="0019043D" w:rsidP="00376E1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948" w:type="dxa"/>
          </w:tcPr>
          <w:p w:rsidR="0019043D" w:rsidRPr="00376E13" w:rsidRDefault="0019043D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355" w:type="dxa"/>
          </w:tcPr>
          <w:p w:rsidR="0019043D" w:rsidRPr="000E5D12" w:rsidRDefault="0019043D" w:rsidP="005C65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813" w:type="dxa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3D" w:rsidTr="00214C44">
        <w:trPr>
          <w:trHeight w:val="93"/>
        </w:trPr>
        <w:tc>
          <w:tcPr>
            <w:tcW w:w="551" w:type="dxa"/>
            <w:shd w:val="clear" w:color="auto" w:fill="D9D9D9" w:themeFill="background1" w:themeFillShade="D9"/>
          </w:tcPr>
          <w:p w:rsidR="0019043D" w:rsidRPr="00376E13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1904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19043D" w:rsidRPr="009B00DF" w:rsidRDefault="0019043D" w:rsidP="00DB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Menyiapkan administrasi kelengkapan diri dan prosedur yang berkaitan dengan pelayanan penerbitan </w:t>
            </w:r>
            <w:r w:rsidR="00C92DBE" w:rsidRPr="00C92DBE">
              <w:rPr>
                <w:rFonts w:ascii="Arial" w:hAnsi="Arial" w:cs="Arial"/>
                <w:lang w:val="en-US"/>
              </w:rPr>
              <w:t>Surat Tanda Terima Pemberitahuan (STTP)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D9D9D9" w:themeFill="background1" w:themeFillShade="D9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02" type="#_x0000_t32" style="position:absolute;left:0;text-align:left;margin-left:15.75pt;margin-top:44.5pt;width:0;height:47pt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120" type="#_x0000_t109" style="position:absolute;left:0;text-align:left;margin-left:1.8pt;margin-top:24.85pt;width:27pt;height:19.65pt;z-index:251727872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19043D" w:rsidRDefault="0019043D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  <w:p w:rsidR="0019043D" w:rsidRDefault="0019043D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</w:t>
            </w:r>
          </w:p>
          <w:p w:rsidR="0019043D" w:rsidRDefault="0019043D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Blangko </w:t>
            </w:r>
            <w:r w:rsidR="00C92DBE">
              <w:rPr>
                <w:rFonts w:ascii="Arial" w:hAnsi="Arial" w:cs="Arial"/>
                <w:sz w:val="20"/>
                <w:szCs w:val="20"/>
                <w:lang w:val="en-US"/>
              </w:rPr>
              <w:t>STTP</w:t>
            </w:r>
          </w:p>
          <w:p w:rsidR="0019043D" w:rsidRPr="00E417B4" w:rsidRDefault="0019043D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19043D" w:rsidRPr="00062D87" w:rsidRDefault="0019043D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19043D" w:rsidRPr="000E5D12" w:rsidRDefault="0019043D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>Draft  springas</w:t>
            </w:r>
            <w:proofErr w:type="gramEnd"/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9043D" w:rsidRPr="000E5D12" w:rsidRDefault="0019043D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 xml:space="preserve">Blangko </w:t>
            </w:r>
            <w:r w:rsidR="00C92DBE" w:rsidRPr="000E5D12">
              <w:rPr>
                <w:rFonts w:ascii="Arial" w:hAnsi="Arial" w:cs="Arial"/>
                <w:sz w:val="20"/>
                <w:szCs w:val="20"/>
                <w:lang w:val="en-US"/>
              </w:rPr>
              <w:t>STTP</w:t>
            </w:r>
          </w:p>
          <w:p w:rsidR="0019043D" w:rsidRPr="000E5D12" w:rsidRDefault="0019043D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3D" w:rsidTr="00214C44">
        <w:trPr>
          <w:trHeight w:val="626"/>
        </w:trPr>
        <w:tc>
          <w:tcPr>
            <w:tcW w:w="551" w:type="dxa"/>
          </w:tcPr>
          <w:p w:rsidR="0019043D" w:rsidRPr="00376E13" w:rsidRDefault="00031C5F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1904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940" w:type="dxa"/>
          </w:tcPr>
          <w:p w:rsidR="0019043D" w:rsidRPr="0040673C" w:rsidRDefault="0019043D" w:rsidP="00190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Menerima berkas persyaratan </w:t>
            </w:r>
            <w:r w:rsidR="00C92DBE" w:rsidRPr="00C92DBE">
              <w:rPr>
                <w:rFonts w:ascii="Arial" w:hAnsi="Arial" w:cs="Arial"/>
                <w:lang w:val="en-US"/>
              </w:rPr>
              <w:t>Surat Tanda Terima Pemberitahuan (STTP)</w:t>
            </w:r>
            <w:r w:rsidR="00C9224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dari pemohon </w:t>
            </w:r>
          </w:p>
        </w:tc>
        <w:tc>
          <w:tcPr>
            <w:tcW w:w="688" w:type="dxa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13" type="#_x0000_t32" style="position:absolute;left:0;text-align:left;margin-left:15.3pt;margin-top:37.25pt;width:0;height:180.1pt;z-index:251715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1" type="#_x0000_t109" style="position:absolute;left:0;text-align:left;margin-left:1.8pt;margin-top:17.6pt;width:27pt;height:19.65pt;z-index:251728896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643" w:type="dxa"/>
          </w:tcPr>
          <w:p w:rsidR="0019043D" w:rsidRDefault="0019043D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Persyaratan </w:t>
            </w:r>
            <w:r w:rsidR="00C92DBE">
              <w:rPr>
                <w:rFonts w:ascii="Arial" w:hAnsi="Arial" w:cs="Arial"/>
                <w:sz w:val="20"/>
                <w:szCs w:val="20"/>
                <w:lang w:val="en-US"/>
              </w:rPr>
              <w:t>STTP</w:t>
            </w:r>
          </w:p>
          <w:p w:rsidR="0019043D" w:rsidRDefault="0019043D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  <w:p w:rsidR="0019043D" w:rsidRPr="00376E13" w:rsidRDefault="0019043D" w:rsidP="00194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19043D" w:rsidRPr="00416B5D" w:rsidRDefault="0019043D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 Menit</w:t>
            </w:r>
          </w:p>
        </w:tc>
        <w:tc>
          <w:tcPr>
            <w:tcW w:w="1355" w:type="dxa"/>
          </w:tcPr>
          <w:p w:rsidR="0019043D" w:rsidRPr="000E5D12" w:rsidRDefault="00C92DBE" w:rsidP="00C92DB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>Surat Tanda Terima Pemberitahuan (STTP)</w:t>
            </w:r>
          </w:p>
        </w:tc>
        <w:tc>
          <w:tcPr>
            <w:tcW w:w="813" w:type="dxa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12" w:rsidTr="00214C44">
        <w:trPr>
          <w:trHeight w:val="987"/>
        </w:trPr>
        <w:tc>
          <w:tcPr>
            <w:tcW w:w="551" w:type="dxa"/>
            <w:shd w:val="clear" w:color="auto" w:fill="D9D9D9" w:themeFill="background1" w:themeFillShade="D9"/>
          </w:tcPr>
          <w:p w:rsidR="000E5D12" w:rsidRDefault="000E5D12" w:rsidP="00E31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shd w:val="clear" w:color="auto" w:fill="D9D9D9" w:themeFill="background1" w:themeFillShade="D9"/>
          </w:tcPr>
          <w:p w:rsidR="000E5D12" w:rsidRDefault="000E5D12" w:rsidP="00190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Pengecekan persyaratan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0E5D12" w:rsidRPr="00376E13" w:rsidRDefault="000E5D12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E5D12" w:rsidRPr="00376E13" w:rsidRDefault="000E5D12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D9D9D9" w:themeFill="background1" w:themeFillShade="D9"/>
          </w:tcPr>
          <w:p w:rsidR="000E5D12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7" type="#_x0000_t32" style="position:absolute;left:0;text-align:left;margin-left:15.55pt;margin-top:179pt;width:0;height:129.8pt;z-index:25173401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2" type="#_x0000_t109" style="position:absolute;left:0;text-align:left;margin-left:1.8pt;margin-top:159.35pt;width:27pt;height:19.65pt;z-index:251729920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Persyaratan :</w:t>
            </w:r>
            <w:proofErr w:type="gramEnd"/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en-US"/>
              </w:rPr>
              <w:t></w:t>
            </w:r>
            <w:r>
              <w:rPr>
                <w:rFonts w:ascii="SymbolMT" w:eastAsia="SymbolMT" w:hAnsi="Arial" w:cs="Symbol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Proposal kegiatan;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en-US"/>
              </w:rPr>
              <w:t></w:t>
            </w:r>
            <w:r>
              <w:rPr>
                <w:rFonts w:ascii="SymbolMT" w:eastAsia="SymbolMT" w:hAnsi="Arial" w:cs="Symbol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Surat rekomendasi atau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persetujuan dari pemilik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tempat;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en-US"/>
              </w:rPr>
              <w:t></w:t>
            </w:r>
            <w:r>
              <w:rPr>
                <w:rFonts w:ascii="SymbolMT" w:eastAsia="SymbolMT" w:hAnsi="Arial" w:cs="Symbol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Surat rekomendasi dari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Polres setempat;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en-US"/>
              </w:rPr>
              <w:t></w:t>
            </w:r>
            <w:r>
              <w:rPr>
                <w:rFonts w:ascii="SymbolMT" w:eastAsia="SymbolMT" w:hAnsi="Arial" w:cs="Symbol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Foto Kopi KTP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penanggungjawab/penyelen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ggara kegiatan;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en-US"/>
              </w:rPr>
              <w:t></w:t>
            </w:r>
            <w:r>
              <w:rPr>
                <w:rFonts w:ascii="SymbolMT" w:eastAsia="SymbolMT" w:hAnsi="Arial" w:cs="Symbol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Membuat pernyataan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kesanggupan memelihara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keamanan dan ketertiban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selama kegiatan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berlangsung;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en-US"/>
              </w:rPr>
              <w:t></w:t>
            </w:r>
            <w:r>
              <w:rPr>
                <w:rFonts w:ascii="SymbolMT" w:eastAsia="SymbolMT" w:hAnsi="Arial" w:cs="Symbol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Permohonan diajukan paling</w:t>
            </w:r>
          </w:p>
          <w:p w:rsidR="000E5D12" w:rsidRDefault="000E5D12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lambat 7 (tujuh)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hari</w:t>
            </w:r>
          </w:p>
          <w:p w:rsidR="000E5D12" w:rsidRDefault="00000000" w:rsidP="000E5D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8" type="#_x0000_t32" style="position:absolute;margin-left:-24.05pt;margin-top:-7.85pt;width:.75pt;height:58.5pt;flip:x;z-index:251735040" o:connectortype="straight">
                  <v:stroke endarrow="block"/>
                </v:shape>
              </w:pict>
            </w:r>
            <w:r w:rsidR="000E5D12">
              <w:rPr>
                <w:rFonts w:ascii="Arial" w:hAnsi="Arial" w:cs="Arial"/>
                <w:sz w:val="18"/>
                <w:szCs w:val="18"/>
                <w:lang w:val="en-US"/>
              </w:rPr>
              <w:t>sebelum pelaksanaan</w:t>
            </w:r>
          </w:p>
          <w:p w:rsidR="000E5D12" w:rsidRPr="000E5D12" w:rsidRDefault="000E5D12" w:rsidP="000E5D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kegiatan.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0E5D12" w:rsidRDefault="000E5D12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Tentatif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0E5D12" w:rsidRPr="000E5D12" w:rsidRDefault="000E5D12" w:rsidP="00C92DB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5D12">
              <w:rPr>
                <w:rFonts w:ascii="Arial" w:hAnsi="Arial" w:cs="Arial"/>
                <w:sz w:val="20"/>
                <w:szCs w:val="20"/>
                <w:lang w:val="en-US"/>
              </w:rPr>
              <w:t>Menyarankan melengkapi persyaratan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0E5D12" w:rsidRPr="00376E13" w:rsidRDefault="000E5D12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75" w:rsidTr="00214C44">
        <w:trPr>
          <w:trHeight w:val="725"/>
        </w:trPr>
        <w:tc>
          <w:tcPr>
            <w:tcW w:w="551" w:type="dxa"/>
            <w:shd w:val="clear" w:color="auto" w:fill="FFFFFF" w:themeFill="background1"/>
          </w:tcPr>
          <w:p w:rsidR="00852C75" w:rsidRDefault="00852C75" w:rsidP="00E31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2940" w:type="dxa"/>
            <w:shd w:val="clear" w:color="auto" w:fill="FFFFFF" w:themeFill="background1"/>
          </w:tcPr>
          <w:p w:rsidR="00852C75" w:rsidRDefault="00852C75" w:rsidP="00852C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Melakukan koordinasi dengan</w:t>
            </w:r>
          </w:p>
          <w:p w:rsidR="00852C75" w:rsidRDefault="00852C75" w:rsidP="00852C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internal dan eksternal terkait</w:t>
            </w:r>
          </w:p>
          <w:p w:rsidR="00852C75" w:rsidRDefault="00852C75" w:rsidP="00852C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pelaksanaan persyaratan dari</w:t>
            </w:r>
          </w:p>
          <w:p w:rsidR="00852C75" w:rsidRDefault="00852C75" w:rsidP="00852C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pemohon;</w:t>
            </w:r>
          </w:p>
        </w:tc>
        <w:tc>
          <w:tcPr>
            <w:tcW w:w="688" w:type="dxa"/>
            <w:shd w:val="clear" w:color="auto" w:fill="FFFFFF" w:themeFill="background1"/>
          </w:tcPr>
          <w:p w:rsidR="00852C75" w:rsidRPr="00376E13" w:rsidRDefault="00852C75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852C75" w:rsidRPr="00376E13" w:rsidRDefault="00852C75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852C75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16" type="#_x0000_t32" style="position:absolute;left:0;text-align:left;margin-left:16.5pt;margin-top:30.8pt;width:.05pt;height:43.85pt;z-index:251724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3" type="#_x0000_t109" style="position:absolute;left:0;text-align:left;margin-left:2.55pt;margin-top:11.15pt;width:27pt;height:19.65pt;z-index:251730944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643" w:type="dxa"/>
            <w:shd w:val="clear" w:color="auto" w:fill="FFFFFF" w:themeFill="background1"/>
          </w:tcPr>
          <w:p w:rsidR="00852C75" w:rsidRPr="00852C75" w:rsidRDefault="00852C75" w:rsidP="00852C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</w:p>
        </w:tc>
        <w:tc>
          <w:tcPr>
            <w:tcW w:w="948" w:type="dxa"/>
            <w:shd w:val="clear" w:color="auto" w:fill="FFFFFF" w:themeFill="background1"/>
          </w:tcPr>
          <w:p w:rsidR="00852C75" w:rsidRPr="00852C75" w:rsidRDefault="00852C75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anish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Hari</w:t>
            </w:r>
            <w:r>
              <w:rPr>
                <w:rFonts w:ascii="Arial" w:hAnsi="Arial" w:cs="Arial"/>
                <w:vanish/>
                <w:sz w:val="20"/>
                <w:szCs w:val="20"/>
                <w:lang w:val="en-US"/>
              </w:rPr>
              <w:t>Hari</w:t>
            </w:r>
          </w:p>
        </w:tc>
        <w:tc>
          <w:tcPr>
            <w:tcW w:w="1355" w:type="dxa"/>
            <w:shd w:val="clear" w:color="auto" w:fill="FFFFFF" w:themeFill="background1"/>
          </w:tcPr>
          <w:p w:rsidR="00852C75" w:rsidRDefault="00852C75" w:rsidP="00852C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Kelengkapan</w:t>
            </w:r>
          </w:p>
          <w:p w:rsidR="00852C75" w:rsidRPr="00852C75" w:rsidRDefault="00852C75" w:rsidP="00852C7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Rekomendasi Yang </w:t>
            </w:r>
            <w:r w:rsidRPr="00852C75">
              <w:rPr>
                <w:rFonts w:ascii="Arial" w:hAnsi="Arial" w:cs="Arial"/>
                <w:sz w:val="18"/>
                <w:szCs w:val="18"/>
                <w:lang w:val="en-US"/>
              </w:rPr>
              <w:t>dikeluarkan</w:t>
            </w:r>
          </w:p>
        </w:tc>
        <w:tc>
          <w:tcPr>
            <w:tcW w:w="813" w:type="dxa"/>
            <w:shd w:val="clear" w:color="auto" w:fill="FFFFFF" w:themeFill="background1"/>
          </w:tcPr>
          <w:p w:rsidR="00852C75" w:rsidRPr="00376E13" w:rsidRDefault="00852C75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C75" w:rsidTr="00214C44">
        <w:trPr>
          <w:trHeight w:val="716"/>
        </w:trPr>
        <w:tc>
          <w:tcPr>
            <w:tcW w:w="551" w:type="dxa"/>
            <w:shd w:val="clear" w:color="auto" w:fill="D9D9D9" w:themeFill="background1" w:themeFillShade="D9"/>
          </w:tcPr>
          <w:p w:rsidR="00852C75" w:rsidRDefault="00852C75" w:rsidP="00E31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852C75" w:rsidRPr="00213C95" w:rsidRDefault="00852C75" w:rsidP="00DB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Penerbitan dan pencetakan Surat Tanda Terima Pemberitahuan (STTP)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852C75" w:rsidRPr="00376E13" w:rsidRDefault="00852C75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852C75" w:rsidRPr="00376E13" w:rsidRDefault="00852C75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D9D9D9" w:themeFill="background1" w:themeFillShade="D9"/>
          </w:tcPr>
          <w:p w:rsidR="00852C75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pict>
                <v:shape id="_x0000_s2129" type="#_x0000_t32" style="position:absolute;left:0;text-align:left;margin-left:15.75pt;margin-top:38.3pt;width:0;height:36.9pt;z-index:2517360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4" type="#_x0000_t109" style="position:absolute;left:0;text-align:left;margin-left:2.55pt;margin-top:17.75pt;width:27pt;height:19.65pt;z-index:251731968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852C75" w:rsidRDefault="00852C75" w:rsidP="00C0420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surat</w:t>
            </w:r>
            <w:proofErr w:type="gramEnd"/>
          </w:p>
          <w:p w:rsidR="00852C75" w:rsidRPr="00C0420E" w:rsidRDefault="00852C75" w:rsidP="00C0420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852C75" w:rsidRPr="00386056" w:rsidRDefault="00852C75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Tentatif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852C75" w:rsidRPr="00F964D3" w:rsidRDefault="00852C75" w:rsidP="00F964D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2" w:hanging="2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056">
              <w:rPr>
                <w:rFonts w:ascii="Arial" w:hAnsi="Arial" w:cs="Arial"/>
                <w:sz w:val="20"/>
                <w:szCs w:val="20"/>
                <w:lang w:val="en-US"/>
              </w:rPr>
              <w:t>Rekomendasi catatan Kepolisian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:rsidR="00852C75" w:rsidRPr="00376E13" w:rsidRDefault="00852C75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3D" w:rsidTr="00214C44">
        <w:trPr>
          <w:trHeight w:val="818"/>
        </w:trPr>
        <w:tc>
          <w:tcPr>
            <w:tcW w:w="551" w:type="dxa"/>
            <w:shd w:val="clear" w:color="auto" w:fill="FFFFFF" w:themeFill="background1"/>
          </w:tcPr>
          <w:p w:rsidR="0019043D" w:rsidRDefault="00852C75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1904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940" w:type="dxa"/>
            <w:shd w:val="clear" w:color="auto" w:fill="FFFFFF" w:themeFill="background1"/>
          </w:tcPr>
          <w:p w:rsidR="0019043D" w:rsidRPr="005D4BEF" w:rsidRDefault="00C92DBE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2DBE">
              <w:rPr>
                <w:rFonts w:ascii="Arial" w:hAnsi="Arial" w:cs="Arial"/>
                <w:lang w:val="en-US"/>
              </w:rPr>
              <w:t>Surat Tanda Terima Pemberitahuan (STTP)</w:t>
            </w:r>
            <w:r w:rsidR="00852C75">
              <w:rPr>
                <w:rFonts w:ascii="Arial" w:hAnsi="Arial" w:cs="Arial"/>
                <w:lang w:val="en-US"/>
              </w:rPr>
              <w:t xml:space="preserve"> </w:t>
            </w:r>
            <w:r w:rsidR="0019043D">
              <w:rPr>
                <w:rFonts w:ascii="Arial" w:hAnsi="Arial" w:cs="Arial"/>
                <w:sz w:val="20"/>
                <w:szCs w:val="20"/>
                <w:lang w:val="en-US"/>
              </w:rPr>
              <w:t>agendakan &amp; di serahkan ke pemohon</w:t>
            </w:r>
          </w:p>
        </w:tc>
        <w:tc>
          <w:tcPr>
            <w:tcW w:w="688" w:type="dxa"/>
            <w:shd w:val="clear" w:color="auto" w:fill="FFFFFF" w:themeFill="background1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19043D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6" type="#_x0000_t116" style="position:absolute;left:0;text-align:left;margin-left:-.05pt;margin-top:18.95pt;width:29.6pt;height:17.25pt;z-index:251732992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643" w:type="dxa"/>
            <w:shd w:val="clear" w:color="auto" w:fill="FFFFFF" w:themeFill="background1"/>
          </w:tcPr>
          <w:p w:rsidR="00C92DBE" w:rsidRDefault="00C92DBE" w:rsidP="00C92DB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9" w:hanging="18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surat</w:t>
            </w:r>
            <w:proofErr w:type="gramEnd"/>
          </w:p>
          <w:p w:rsidR="0019043D" w:rsidRPr="00265D92" w:rsidRDefault="00C92DBE" w:rsidP="00C92DB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9" w:hanging="18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STTP terbit</w:t>
            </w:r>
          </w:p>
        </w:tc>
        <w:tc>
          <w:tcPr>
            <w:tcW w:w="948" w:type="dxa"/>
            <w:shd w:val="clear" w:color="auto" w:fill="FFFFFF" w:themeFill="background1"/>
          </w:tcPr>
          <w:p w:rsidR="0019043D" w:rsidRPr="00EE2E50" w:rsidRDefault="0019043D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355" w:type="dxa"/>
            <w:shd w:val="clear" w:color="auto" w:fill="FFFFFF" w:themeFill="background1"/>
          </w:tcPr>
          <w:p w:rsidR="0019043D" w:rsidRPr="00EE2E50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92242">
              <w:rPr>
                <w:rFonts w:ascii="Arial" w:hAnsi="Arial" w:cs="Arial"/>
                <w:sz w:val="20"/>
                <w:szCs w:val="20"/>
                <w:lang w:val="en-US"/>
              </w:rPr>
              <w:t>TTP</w:t>
            </w:r>
          </w:p>
        </w:tc>
        <w:tc>
          <w:tcPr>
            <w:tcW w:w="813" w:type="dxa"/>
            <w:shd w:val="clear" w:color="auto" w:fill="FFFFFF" w:themeFill="background1"/>
          </w:tcPr>
          <w:p w:rsidR="0019043D" w:rsidRPr="00376E13" w:rsidRDefault="0019043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45A" w:rsidRPr="001C7680" w:rsidRDefault="007E46EC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10210800</wp:posOffset>
            </wp:positionV>
            <wp:extent cx="1790700" cy="11144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8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745A" w:rsidRPr="001C7680" w:rsidSect="009D75A3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453C" w:rsidRDefault="008F453C" w:rsidP="00F50E1C">
      <w:pPr>
        <w:spacing w:after="0" w:line="240" w:lineRule="auto"/>
      </w:pPr>
      <w:r>
        <w:separator/>
      </w:r>
    </w:p>
  </w:endnote>
  <w:endnote w:type="continuationSeparator" w:id="0">
    <w:p w:rsidR="008F453C" w:rsidRDefault="008F453C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453C" w:rsidRDefault="008F453C" w:rsidP="00F50E1C">
      <w:pPr>
        <w:spacing w:after="0" w:line="240" w:lineRule="auto"/>
      </w:pPr>
      <w:r>
        <w:separator/>
      </w:r>
    </w:p>
  </w:footnote>
  <w:footnote w:type="continuationSeparator" w:id="0">
    <w:p w:rsidR="008F453C" w:rsidRDefault="008F453C" w:rsidP="00F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2D2"/>
    <w:multiLevelType w:val="hybridMultilevel"/>
    <w:tmpl w:val="ED06A0E6"/>
    <w:lvl w:ilvl="0" w:tplc="351AB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742F8"/>
    <w:multiLevelType w:val="hybridMultilevel"/>
    <w:tmpl w:val="43E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C6B"/>
    <w:multiLevelType w:val="hybridMultilevel"/>
    <w:tmpl w:val="ED30E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78D"/>
    <w:multiLevelType w:val="hybridMultilevel"/>
    <w:tmpl w:val="4E70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027F"/>
    <w:multiLevelType w:val="hybridMultilevel"/>
    <w:tmpl w:val="A20C52CC"/>
    <w:lvl w:ilvl="0" w:tplc="FF7A92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46DC"/>
    <w:multiLevelType w:val="hybridMultilevel"/>
    <w:tmpl w:val="1D6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399F"/>
    <w:multiLevelType w:val="hybridMultilevel"/>
    <w:tmpl w:val="4D7A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4F27"/>
    <w:multiLevelType w:val="hybridMultilevel"/>
    <w:tmpl w:val="80D03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F64"/>
    <w:multiLevelType w:val="hybridMultilevel"/>
    <w:tmpl w:val="E3549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23F39"/>
    <w:multiLevelType w:val="hybridMultilevel"/>
    <w:tmpl w:val="32BC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5586"/>
    <w:multiLevelType w:val="hybridMultilevel"/>
    <w:tmpl w:val="48FA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2E06"/>
    <w:multiLevelType w:val="hybridMultilevel"/>
    <w:tmpl w:val="A4F02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54BD4"/>
    <w:multiLevelType w:val="hybridMultilevel"/>
    <w:tmpl w:val="53F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27DE"/>
    <w:multiLevelType w:val="hybridMultilevel"/>
    <w:tmpl w:val="EC3E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1ACD"/>
    <w:multiLevelType w:val="hybridMultilevel"/>
    <w:tmpl w:val="1DD8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0BCE"/>
    <w:multiLevelType w:val="multilevel"/>
    <w:tmpl w:val="3BC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F4E02"/>
    <w:multiLevelType w:val="hybridMultilevel"/>
    <w:tmpl w:val="E9FC05FC"/>
    <w:lvl w:ilvl="0" w:tplc="F0CA0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2A128B"/>
    <w:multiLevelType w:val="hybridMultilevel"/>
    <w:tmpl w:val="1E109E7C"/>
    <w:lvl w:ilvl="0" w:tplc="E02ED6A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8" w15:restartNumberingAfterBreak="0">
    <w:nsid w:val="4FA11F65"/>
    <w:multiLevelType w:val="hybridMultilevel"/>
    <w:tmpl w:val="9730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754A"/>
    <w:multiLevelType w:val="hybridMultilevel"/>
    <w:tmpl w:val="DC2AB9F4"/>
    <w:lvl w:ilvl="0" w:tplc="9442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E4BAA"/>
    <w:multiLevelType w:val="hybridMultilevel"/>
    <w:tmpl w:val="134A53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3EB9"/>
    <w:multiLevelType w:val="hybridMultilevel"/>
    <w:tmpl w:val="4648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33965"/>
    <w:multiLevelType w:val="hybridMultilevel"/>
    <w:tmpl w:val="A97A3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4716"/>
    <w:multiLevelType w:val="hybridMultilevel"/>
    <w:tmpl w:val="044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0885">
    <w:abstractNumId w:val="15"/>
  </w:num>
  <w:num w:numId="2" w16cid:durableId="1116949144">
    <w:abstractNumId w:val="20"/>
  </w:num>
  <w:num w:numId="3" w16cid:durableId="130828629">
    <w:abstractNumId w:val="11"/>
  </w:num>
  <w:num w:numId="4" w16cid:durableId="958410724">
    <w:abstractNumId w:val="19"/>
  </w:num>
  <w:num w:numId="5" w16cid:durableId="18242844">
    <w:abstractNumId w:val="8"/>
  </w:num>
  <w:num w:numId="6" w16cid:durableId="186453333">
    <w:abstractNumId w:val="7"/>
  </w:num>
  <w:num w:numId="7" w16cid:durableId="1415007128">
    <w:abstractNumId w:val="16"/>
  </w:num>
  <w:num w:numId="8" w16cid:durableId="1555041913">
    <w:abstractNumId w:val="0"/>
  </w:num>
  <w:num w:numId="9" w16cid:durableId="658114861">
    <w:abstractNumId w:val="18"/>
  </w:num>
  <w:num w:numId="10" w16cid:durableId="1384134067">
    <w:abstractNumId w:val="12"/>
  </w:num>
  <w:num w:numId="11" w16cid:durableId="1712411748">
    <w:abstractNumId w:val="5"/>
  </w:num>
  <w:num w:numId="12" w16cid:durableId="549613479">
    <w:abstractNumId w:val="21"/>
  </w:num>
  <w:num w:numId="13" w16cid:durableId="1282498794">
    <w:abstractNumId w:val="1"/>
  </w:num>
  <w:num w:numId="14" w16cid:durableId="456611335">
    <w:abstractNumId w:val="10"/>
  </w:num>
  <w:num w:numId="15" w16cid:durableId="76446927">
    <w:abstractNumId w:val="3"/>
  </w:num>
  <w:num w:numId="16" w16cid:durableId="1233810504">
    <w:abstractNumId w:val="9"/>
  </w:num>
  <w:num w:numId="17" w16cid:durableId="726343332">
    <w:abstractNumId w:val="17"/>
  </w:num>
  <w:num w:numId="18" w16cid:durableId="1404718288">
    <w:abstractNumId w:val="13"/>
  </w:num>
  <w:num w:numId="19" w16cid:durableId="57095125">
    <w:abstractNumId w:val="14"/>
  </w:num>
  <w:num w:numId="20" w16cid:durableId="1148788689">
    <w:abstractNumId w:val="23"/>
  </w:num>
  <w:num w:numId="21" w16cid:durableId="1825588756">
    <w:abstractNumId w:val="4"/>
  </w:num>
  <w:num w:numId="22" w16cid:durableId="153883950">
    <w:abstractNumId w:val="22"/>
  </w:num>
  <w:num w:numId="23" w16cid:durableId="140583930">
    <w:abstractNumId w:val="6"/>
  </w:num>
  <w:num w:numId="24" w16cid:durableId="192841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1C"/>
    <w:rsid w:val="00005144"/>
    <w:rsid w:val="0001116F"/>
    <w:rsid w:val="0002405C"/>
    <w:rsid w:val="00024F91"/>
    <w:rsid w:val="00031C5F"/>
    <w:rsid w:val="0005706A"/>
    <w:rsid w:val="00062D87"/>
    <w:rsid w:val="00080D43"/>
    <w:rsid w:val="000814E7"/>
    <w:rsid w:val="00085A42"/>
    <w:rsid w:val="000D1A98"/>
    <w:rsid w:val="000D2929"/>
    <w:rsid w:val="000D3BD0"/>
    <w:rsid w:val="000E5D12"/>
    <w:rsid w:val="000E5F10"/>
    <w:rsid w:val="0016083B"/>
    <w:rsid w:val="001669BC"/>
    <w:rsid w:val="00173EBF"/>
    <w:rsid w:val="001827E0"/>
    <w:rsid w:val="00186140"/>
    <w:rsid w:val="0019043D"/>
    <w:rsid w:val="00191B34"/>
    <w:rsid w:val="00194A4A"/>
    <w:rsid w:val="001C5EF6"/>
    <w:rsid w:val="001C7680"/>
    <w:rsid w:val="001F24A0"/>
    <w:rsid w:val="001F5F43"/>
    <w:rsid w:val="00211B1A"/>
    <w:rsid w:val="00212B53"/>
    <w:rsid w:val="00212C98"/>
    <w:rsid w:val="0021363E"/>
    <w:rsid w:val="00213C95"/>
    <w:rsid w:val="00214C44"/>
    <w:rsid w:val="00215B3D"/>
    <w:rsid w:val="0022041B"/>
    <w:rsid w:val="00234571"/>
    <w:rsid w:val="00256317"/>
    <w:rsid w:val="00265D92"/>
    <w:rsid w:val="00266C94"/>
    <w:rsid w:val="00266E71"/>
    <w:rsid w:val="00273AE9"/>
    <w:rsid w:val="00284928"/>
    <w:rsid w:val="0029339C"/>
    <w:rsid w:val="002A7A26"/>
    <w:rsid w:val="002B03D5"/>
    <w:rsid w:val="002C11C6"/>
    <w:rsid w:val="002C7F55"/>
    <w:rsid w:val="002D7EFB"/>
    <w:rsid w:val="002F0163"/>
    <w:rsid w:val="00306737"/>
    <w:rsid w:val="00306DAD"/>
    <w:rsid w:val="003266A8"/>
    <w:rsid w:val="003322C8"/>
    <w:rsid w:val="00333964"/>
    <w:rsid w:val="0035487F"/>
    <w:rsid w:val="00355381"/>
    <w:rsid w:val="00370A28"/>
    <w:rsid w:val="00376E13"/>
    <w:rsid w:val="0038090B"/>
    <w:rsid w:val="00385549"/>
    <w:rsid w:val="00386056"/>
    <w:rsid w:val="003F0DC3"/>
    <w:rsid w:val="003F5B0B"/>
    <w:rsid w:val="003F5C93"/>
    <w:rsid w:val="00403BEB"/>
    <w:rsid w:val="0040673C"/>
    <w:rsid w:val="004162F9"/>
    <w:rsid w:val="00416B5D"/>
    <w:rsid w:val="004221B8"/>
    <w:rsid w:val="004505E9"/>
    <w:rsid w:val="00472CFF"/>
    <w:rsid w:val="004A29EE"/>
    <w:rsid w:val="004A60C1"/>
    <w:rsid w:val="004B1772"/>
    <w:rsid w:val="004B6767"/>
    <w:rsid w:val="004D1B43"/>
    <w:rsid w:val="004E0C1B"/>
    <w:rsid w:val="004E3658"/>
    <w:rsid w:val="00501B1D"/>
    <w:rsid w:val="005026AC"/>
    <w:rsid w:val="00514006"/>
    <w:rsid w:val="00522EDB"/>
    <w:rsid w:val="00530740"/>
    <w:rsid w:val="00531D1C"/>
    <w:rsid w:val="00531F7F"/>
    <w:rsid w:val="00542B15"/>
    <w:rsid w:val="005523A2"/>
    <w:rsid w:val="00562084"/>
    <w:rsid w:val="00565A46"/>
    <w:rsid w:val="0057288F"/>
    <w:rsid w:val="005A28D3"/>
    <w:rsid w:val="005C5451"/>
    <w:rsid w:val="005D2414"/>
    <w:rsid w:val="005D3928"/>
    <w:rsid w:val="005D3DFA"/>
    <w:rsid w:val="005D4BEF"/>
    <w:rsid w:val="005D62D5"/>
    <w:rsid w:val="005E7A1B"/>
    <w:rsid w:val="00625076"/>
    <w:rsid w:val="0063019E"/>
    <w:rsid w:val="006370A6"/>
    <w:rsid w:val="006B1678"/>
    <w:rsid w:val="006B689D"/>
    <w:rsid w:val="006D0DC2"/>
    <w:rsid w:val="006E40AE"/>
    <w:rsid w:val="006E57B8"/>
    <w:rsid w:val="006F3B1A"/>
    <w:rsid w:val="006F3EE9"/>
    <w:rsid w:val="00702AB3"/>
    <w:rsid w:val="00712584"/>
    <w:rsid w:val="00713FCD"/>
    <w:rsid w:val="007324E8"/>
    <w:rsid w:val="00744066"/>
    <w:rsid w:val="00745032"/>
    <w:rsid w:val="0075434F"/>
    <w:rsid w:val="007557E4"/>
    <w:rsid w:val="00755911"/>
    <w:rsid w:val="00756A31"/>
    <w:rsid w:val="00756FA3"/>
    <w:rsid w:val="00766F3F"/>
    <w:rsid w:val="00772E36"/>
    <w:rsid w:val="00792739"/>
    <w:rsid w:val="007934A8"/>
    <w:rsid w:val="007C432B"/>
    <w:rsid w:val="007C440B"/>
    <w:rsid w:val="007C6B5F"/>
    <w:rsid w:val="007D0A12"/>
    <w:rsid w:val="007D3DA7"/>
    <w:rsid w:val="007E2125"/>
    <w:rsid w:val="007E27CF"/>
    <w:rsid w:val="007E46EC"/>
    <w:rsid w:val="007E6DCD"/>
    <w:rsid w:val="007F261D"/>
    <w:rsid w:val="008030AE"/>
    <w:rsid w:val="00806CD7"/>
    <w:rsid w:val="00823618"/>
    <w:rsid w:val="008358A0"/>
    <w:rsid w:val="00836102"/>
    <w:rsid w:val="00847C1F"/>
    <w:rsid w:val="00852C75"/>
    <w:rsid w:val="0086667E"/>
    <w:rsid w:val="008858D4"/>
    <w:rsid w:val="008A4D0D"/>
    <w:rsid w:val="008B68FB"/>
    <w:rsid w:val="008C4D8B"/>
    <w:rsid w:val="008D6655"/>
    <w:rsid w:val="008F453C"/>
    <w:rsid w:val="009021BF"/>
    <w:rsid w:val="00914B25"/>
    <w:rsid w:val="009237A9"/>
    <w:rsid w:val="00930324"/>
    <w:rsid w:val="009313EC"/>
    <w:rsid w:val="00974E5B"/>
    <w:rsid w:val="00982EAC"/>
    <w:rsid w:val="009863EB"/>
    <w:rsid w:val="00992044"/>
    <w:rsid w:val="00996077"/>
    <w:rsid w:val="009A0968"/>
    <w:rsid w:val="009B00DF"/>
    <w:rsid w:val="009C5B9D"/>
    <w:rsid w:val="009C6357"/>
    <w:rsid w:val="009D0B6D"/>
    <w:rsid w:val="009D5888"/>
    <w:rsid w:val="009D624C"/>
    <w:rsid w:val="009D75A3"/>
    <w:rsid w:val="009E2956"/>
    <w:rsid w:val="009E60F7"/>
    <w:rsid w:val="00A02231"/>
    <w:rsid w:val="00A145F3"/>
    <w:rsid w:val="00A2748D"/>
    <w:rsid w:val="00A34132"/>
    <w:rsid w:val="00A473AA"/>
    <w:rsid w:val="00A64FB9"/>
    <w:rsid w:val="00A71DD9"/>
    <w:rsid w:val="00A77FDE"/>
    <w:rsid w:val="00AC626C"/>
    <w:rsid w:val="00AD5C97"/>
    <w:rsid w:val="00AE4557"/>
    <w:rsid w:val="00B0340D"/>
    <w:rsid w:val="00B1773B"/>
    <w:rsid w:val="00B525CC"/>
    <w:rsid w:val="00B57622"/>
    <w:rsid w:val="00B64D52"/>
    <w:rsid w:val="00B7657B"/>
    <w:rsid w:val="00B8243B"/>
    <w:rsid w:val="00B87003"/>
    <w:rsid w:val="00B90C27"/>
    <w:rsid w:val="00BB105E"/>
    <w:rsid w:val="00BB4993"/>
    <w:rsid w:val="00BF7F05"/>
    <w:rsid w:val="00C032B0"/>
    <w:rsid w:val="00C0420E"/>
    <w:rsid w:val="00C16FAD"/>
    <w:rsid w:val="00C17F15"/>
    <w:rsid w:val="00C4352C"/>
    <w:rsid w:val="00C53133"/>
    <w:rsid w:val="00C612D2"/>
    <w:rsid w:val="00C63299"/>
    <w:rsid w:val="00C701D3"/>
    <w:rsid w:val="00C8160A"/>
    <w:rsid w:val="00C92242"/>
    <w:rsid w:val="00C92DBE"/>
    <w:rsid w:val="00C93811"/>
    <w:rsid w:val="00C96080"/>
    <w:rsid w:val="00CA3E59"/>
    <w:rsid w:val="00CC64A7"/>
    <w:rsid w:val="00CD07EC"/>
    <w:rsid w:val="00CD45BD"/>
    <w:rsid w:val="00CE188F"/>
    <w:rsid w:val="00CE7CD1"/>
    <w:rsid w:val="00D01235"/>
    <w:rsid w:val="00D028CC"/>
    <w:rsid w:val="00D107BE"/>
    <w:rsid w:val="00D2545A"/>
    <w:rsid w:val="00D3573B"/>
    <w:rsid w:val="00D53053"/>
    <w:rsid w:val="00D6745A"/>
    <w:rsid w:val="00D708F2"/>
    <w:rsid w:val="00D722F4"/>
    <w:rsid w:val="00D872DA"/>
    <w:rsid w:val="00D96058"/>
    <w:rsid w:val="00DA098E"/>
    <w:rsid w:val="00DB275A"/>
    <w:rsid w:val="00DC17F0"/>
    <w:rsid w:val="00DC1B45"/>
    <w:rsid w:val="00DD7355"/>
    <w:rsid w:val="00DE114D"/>
    <w:rsid w:val="00E03465"/>
    <w:rsid w:val="00E15A33"/>
    <w:rsid w:val="00E417B4"/>
    <w:rsid w:val="00E56745"/>
    <w:rsid w:val="00E719A3"/>
    <w:rsid w:val="00E77CC4"/>
    <w:rsid w:val="00E81A23"/>
    <w:rsid w:val="00E94261"/>
    <w:rsid w:val="00EA29DC"/>
    <w:rsid w:val="00EA69D2"/>
    <w:rsid w:val="00EB0B32"/>
    <w:rsid w:val="00EB3C3C"/>
    <w:rsid w:val="00EC4803"/>
    <w:rsid w:val="00EE2E50"/>
    <w:rsid w:val="00EF74CA"/>
    <w:rsid w:val="00F06A7F"/>
    <w:rsid w:val="00F40B7B"/>
    <w:rsid w:val="00F41E26"/>
    <w:rsid w:val="00F42FA6"/>
    <w:rsid w:val="00F452CD"/>
    <w:rsid w:val="00F50E1C"/>
    <w:rsid w:val="00F60D31"/>
    <w:rsid w:val="00F74D2A"/>
    <w:rsid w:val="00F964D3"/>
    <w:rsid w:val="00FA0116"/>
    <w:rsid w:val="00FA73C0"/>
    <w:rsid w:val="00FB4A95"/>
    <w:rsid w:val="00FB7232"/>
    <w:rsid w:val="00FC0BB2"/>
    <w:rsid w:val="00FD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  <o:rules v:ext="edit">
        <o:r id="V:Rule1" type="connector" idref="#_x0000_s2100"/>
        <o:r id="V:Rule2" type="connector" idref="#_x0000_s2128"/>
        <o:r id="V:Rule3" type="connector" idref="#_x0000_s2110"/>
        <o:r id="V:Rule4" type="connector" idref="#_x0000_s2102"/>
        <o:r id="V:Rule5" type="connector" idref="#_x0000_s2071"/>
        <o:r id="V:Rule6" type="connector" idref="#_x0000_s2113"/>
        <o:r id="V:Rule7" type="connector" idref="#_x0000_s2129"/>
        <o:r id="V:Rule8" type="connector" idref="#_x0000_s2101"/>
        <o:r id="V:Rule9" type="connector" idref="#_x0000_s2127"/>
        <o:r id="V:Rule10" type="connector" idref="#_x0000_s2116"/>
        <o:r id="V:Rule11" type="connector" idref="#_x0000_s2111"/>
        <o:r id="V:Rule12" type="connector" idref="#_x0000_s2070"/>
      </o:rules>
    </o:shapelayout>
  </w:shapeDefaults>
  <w:decimalSymbol w:val="."/>
  <w:listSeparator w:val=","/>
  <w14:docId w14:val="79C679EE"/>
  <w15:docId w15:val="{254AF1A7-8296-4DFF-A894-E627D78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E"/>
  </w:style>
  <w:style w:type="paragraph" w:styleId="Heading3">
    <w:name w:val="heading 3"/>
    <w:basedOn w:val="Normal"/>
    <w:link w:val="Heading3Char"/>
    <w:uiPriority w:val="9"/>
    <w:qFormat/>
    <w:rsid w:val="00F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E1C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ListParagraph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1C"/>
  </w:style>
  <w:style w:type="paragraph" w:styleId="Footer">
    <w:name w:val="footer"/>
    <w:basedOn w:val="Normal"/>
    <w:link w:val="Foot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1C"/>
  </w:style>
  <w:style w:type="paragraph" w:styleId="BalloonText">
    <w:name w:val="Balloon Text"/>
    <w:basedOn w:val="Normal"/>
    <w:link w:val="BalloonTextChar"/>
    <w:uiPriority w:val="99"/>
    <w:semiHidden/>
    <w:unhideWhenUsed/>
    <w:rsid w:val="00F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1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1B1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2545A"/>
  </w:style>
  <w:style w:type="table" w:styleId="TableGrid">
    <w:name w:val="Table Grid"/>
    <w:basedOn w:val="TableNormal"/>
    <w:uiPriority w:val="59"/>
    <w:rsid w:val="003F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322B-309D-4C20-AE66-98780B44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marfiansyah DreGd</cp:lastModifiedBy>
  <cp:revision>147</cp:revision>
  <cp:lastPrinted>2023-01-11T03:34:00Z</cp:lastPrinted>
  <dcterms:created xsi:type="dcterms:W3CDTF">2013-02-06T08:47:00Z</dcterms:created>
  <dcterms:modified xsi:type="dcterms:W3CDTF">2024-05-14T07:11:00Z</dcterms:modified>
</cp:coreProperties>
</file>